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</w:t>
      </w:r>
    </w:p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КРАСНОДАРСКОГО КРАЯ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учредитель</w:t>
      </w:r>
    </w:p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0E61DC" w:rsidRPr="000E61DC" w:rsidRDefault="000E61DC" w:rsidP="000E61DC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1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ейский ПОЛИПРОФИЛЬНЫЙ Колледж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организация-правообладатель программы</w:t>
      </w:r>
    </w:p>
    <w:p w:rsidR="000E61DC" w:rsidRPr="000E61DC" w:rsidRDefault="000E61DC" w:rsidP="000E61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ПРОФЕССИОНАЛЬНОГО ОБРАЗОВАНИЯ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ПРОГРАММЕ ПОДГОТОВКИ 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СПЕЦИАЛИСТОВ СРЕДНЕГО ЗВЕНА </w:t>
      </w:r>
    </w:p>
    <w:p w:rsidR="000E61DC" w:rsidRPr="000E61DC" w:rsidRDefault="000E61DC" w:rsidP="000E6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подготовки</w:t>
      </w: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35.02.06 ТЕХНОЛОГИЯ ПРОИЗВОДСТВА И ПЕРЕРАБОТКИ СЕЛЬСКОХОЗЯЙСТВЕННОЙ ПРОДУКЦИИ</w:t>
      </w:r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E61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 и наименование специальности</w:t>
      </w: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0E61DC" w:rsidRPr="000E61DC" w:rsidTr="00A73055">
        <w:tc>
          <w:tcPr>
            <w:tcW w:w="2943" w:type="dxa"/>
          </w:tcPr>
          <w:p w:rsidR="000E61DC" w:rsidRPr="000E61DC" w:rsidRDefault="000E61DC" w:rsidP="000E61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E61DC" w:rsidRPr="000E61DC" w:rsidRDefault="000E61DC" w:rsidP="000E61D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</w:t>
            </w:r>
          </w:p>
          <w:p w:rsidR="000E61DC" w:rsidRPr="000E61DC" w:rsidRDefault="000E61DC" w:rsidP="000E61DC">
            <w:pPr>
              <w:widowControl w:val="0"/>
              <w:suppressAutoHyphens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 срок освоения ОПОП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года 10 месяцев</w:t>
            </w:r>
          </w:p>
          <w:p w:rsidR="000E61DC" w:rsidRPr="000E61DC" w:rsidRDefault="000E61DC" w:rsidP="000E61DC">
            <w:pPr>
              <w:widowControl w:val="0"/>
              <w:suppressAutoHyphens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0E61DC" w:rsidRPr="000E61DC" w:rsidRDefault="000E61DC" w:rsidP="000E61DC">
            <w:pPr>
              <w:widowControl w:val="0"/>
              <w:suppressAutoHyphens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обучения: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очная</w:t>
            </w:r>
          </w:p>
        </w:tc>
      </w:tr>
    </w:tbl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38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1DC" w:rsidRPr="000E61DC" w:rsidRDefault="000E61DC" w:rsidP="000E61DC">
      <w:pPr>
        <w:widowControl w:val="0"/>
        <w:tabs>
          <w:tab w:val="left" w:pos="38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0E61DC" w:rsidRPr="000E61DC" w:rsidRDefault="000E61DC" w:rsidP="000E61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61DC" w:rsidRPr="000E61DC" w:rsidSect="008F6B21">
          <w:footerReference w:type="even" r:id="rId6"/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42"/>
      </w:tblGrid>
      <w:tr w:rsidR="000E61DC" w:rsidRPr="000E61DC" w:rsidTr="00A7305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1DC" w:rsidRPr="000E61DC" w:rsidTr="00A73055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3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56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DC">
              <w:rPr>
                <w:rFonts w:ascii="Calibri" w:eastAsia="Calibri" w:hAnsi="Calibri" w:cs="Times New Roman"/>
                <w:caps/>
                <w:sz w:val="28"/>
                <w:szCs w:val="28"/>
              </w:rPr>
              <w:t>2</w:t>
            </w:r>
            <w:r w:rsidRPr="000E61D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61DC" w:rsidRPr="000E61DC" w:rsidTr="00A73055">
        <w:trPr>
          <w:trHeight w:val="435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61DC" w:rsidRPr="000E61DC" w:rsidTr="00A73055">
        <w:trPr>
          <w:trHeight w:val="549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61DC" w:rsidRPr="000E61DC" w:rsidTr="00A73055">
        <w:trPr>
          <w:trHeight w:val="42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61DC" w:rsidRPr="000E61DC" w:rsidTr="00A73055">
        <w:trPr>
          <w:trHeight w:val="415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016-94)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61DC" w:rsidRPr="000E61DC" w:rsidTr="00A73055">
        <w:trPr>
          <w:trHeight w:val="435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61DC" w:rsidRPr="000E61DC" w:rsidTr="00A73055">
        <w:trPr>
          <w:trHeight w:val="41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0E61DC" w:rsidRPr="000E61DC" w:rsidTr="00A73055">
        <w:trPr>
          <w:trHeight w:val="703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0E61DC" w:rsidRPr="000E61DC" w:rsidTr="00A73055">
        <w:trPr>
          <w:trHeight w:val="531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E61DC" w:rsidRPr="000E61DC" w:rsidTr="00A73055">
        <w:trPr>
          <w:trHeight w:val="411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0E61DC" w:rsidRPr="000E61DC" w:rsidTr="00A73055">
        <w:trPr>
          <w:trHeight w:val="308"/>
        </w:trPr>
        <w:tc>
          <w:tcPr>
            <w:tcW w:w="8613" w:type="dxa"/>
            <w:shd w:val="clear" w:color="auto" w:fill="auto"/>
          </w:tcPr>
          <w:p w:rsidR="000E61DC" w:rsidRPr="000E61DC" w:rsidRDefault="000E61DC" w:rsidP="000E61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61DC" w:rsidRPr="000E61DC" w:rsidRDefault="000E61DC" w:rsidP="000E61D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0E61DC" w:rsidRPr="000E61DC" w:rsidRDefault="000E61DC" w:rsidP="000E61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35.02.06 </w:t>
      </w:r>
      <w:r w:rsidRPr="000E61D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E61DC" w:rsidRPr="000E61DC" w:rsidRDefault="000E61DC" w:rsidP="000E61DC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Нормативную правовую основу разработки ОПОП СПО ППССЗ составляют:</w:t>
      </w:r>
    </w:p>
    <w:p w:rsidR="000E61DC" w:rsidRPr="000E61DC" w:rsidRDefault="000E61DC" w:rsidP="000E61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 г. №273-ФЗ</w:t>
      </w: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</w:t>
      </w:r>
      <w:r w:rsidRPr="000E61DC">
        <w:rPr>
          <w:rFonts w:ascii="Times New Roman" w:eastAsia="Times New Roman" w:hAnsi="Times New Roman" w:cs="Times New Roman"/>
          <w:sz w:val="28"/>
          <w:szCs w:val="24"/>
          <w:lang w:eastAsia="ru-RU"/>
        </w:rPr>
        <w:t>7 мая 2014г. №455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 Министерством юстиции РФ от 04 июля 2014г., регистрационный №32969;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0E61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0E61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291 «Об утверждении Положения о практике 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</w:t>
      </w: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 г. № 968 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N 30306)</w:t>
      </w: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0E6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РФ от 10.02.2014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N ДЛ-1/05вн)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ЕПК;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акты ГБПОУ КК ЕПК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1DC" w:rsidRPr="000E61DC" w:rsidRDefault="000E61DC" w:rsidP="000E61DC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ОПОП СПО ППССЗ </w:t>
      </w:r>
      <w:proofErr w:type="gramStart"/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учетом:</w:t>
      </w:r>
    </w:p>
    <w:p w:rsidR="000E61DC" w:rsidRPr="000E61DC" w:rsidRDefault="000E61DC" w:rsidP="000E61DC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ЕТКС профессия Приемщик сельскохозяйственных продуктов и сырья.</w:t>
      </w:r>
      <w:r w:rsidRPr="000E61DC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0E61DC" w:rsidRPr="000E61DC" w:rsidRDefault="000E61DC" w:rsidP="000E61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Theme="minorEastAsia" w:hAnsi="Times New Roman" w:cs="Times New Roman"/>
          <w:b/>
          <w:smallCaps/>
          <w:sz w:val="28"/>
          <w:szCs w:val="28"/>
          <w:lang w:eastAsia="ru-RU"/>
        </w:rPr>
        <w:t>2.1. Х</w:t>
      </w:r>
      <w:r w:rsidRPr="000E6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0E61DC" w:rsidRPr="000E61DC" w:rsidRDefault="000E61DC" w:rsidP="000E61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</w:t>
      </w:r>
      <w:r w:rsidRPr="000E6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E61DC" w:rsidRPr="000E61DC" w:rsidRDefault="000E61DC" w:rsidP="000E61D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0E61DC" w:rsidRPr="000E61DC" w:rsidRDefault="000E61DC" w:rsidP="000E61D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животные и культуры, сырье, продукция животноводства и растениеводства; </w:t>
      </w:r>
    </w:p>
    <w:p w:rsidR="000E61DC" w:rsidRPr="000E61DC" w:rsidRDefault="000E61DC" w:rsidP="000E61D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 производства,  хранения,  переработки  и  предпродажной  подготовки  сельскохозяйственной продукции; </w:t>
      </w:r>
    </w:p>
    <w:p w:rsidR="000E61DC" w:rsidRPr="000E61DC" w:rsidRDefault="000E61DC" w:rsidP="000E61D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сельскохозяйственного труда, в том числе машины и оборудование; </w:t>
      </w:r>
    </w:p>
    <w:p w:rsidR="000E61DC" w:rsidRPr="000E61DC" w:rsidRDefault="000E61DC" w:rsidP="000E61D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организации и управления на сельскохозяйственных предприятиях; </w:t>
      </w:r>
    </w:p>
    <w:p w:rsidR="000E61DC" w:rsidRPr="000E61DC" w:rsidRDefault="000E61DC" w:rsidP="000E61D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ОПОП СПО ППССЗ обучающиеся должны овладеть следующими видами деятельности (ВД), общими (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профессиональными (ПК) компетенциями. </w:t>
      </w:r>
    </w:p>
    <w:p w:rsidR="000E61DC" w:rsidRPr="000E61DC" w:rsidRDefault="000E61DC" w:rsidP="000E61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</w:tblGrid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E61DC" w:rsidRPr="000E61DC" w:rsidTr="00A73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p w:rsidR="000E61DC" w:rsidRPr="000E61DC" w:rsidRDefault="000E61DC" w:rsidP="000E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28"/>
      </w:tblGrid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и первичная обработка продукции растениеводства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реализовывать технологии производства продукции растениеводства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реализовывать технологии первичной обработки продукции растениеводства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tabs>
                <w:tab w:val="left" w:pos="1507"/>
                <w:tab w:val="left" w:pos="78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и первичная обработка продукции животноводства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первичной обработки продукции животноводства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-108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left="-108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Хранение, переработка, предпродажная подготовка и реализация сельскохозяйственной продукции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переработки сельскохозяйственной продукции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предпродажную подготовку и реализацию сельскохозяйственной продукции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работами по производству и переработке сельскохозяйственной продукции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основных показателей сельскохозяйственного производства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выполнение работ исполнителями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трудового коллектива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ход и оценивать результаты выполнения работ исполнителями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учетно-отчетную документацию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оценку качества сдаваемой и принимаемой продукции и сырья в соответствии с ГОСТ и ТУ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хранения принятой продукции и сырья</w:t>
            </w:r>
          </w:p>
        </w:tc>
      </w:tr>
      <w:tr w:rsidR="000E61DC" w:rsidRPr="000E61DC" w:rsidTr="00A73055">
        <w:tc>
          <w:tcPr>
            <w:tcW w:w="1384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028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сопроводительную документацию</w:t>
            </w:r>
          </w:p>
        </w:tc>
      </w:tr>
    </w:tbl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DC" w:rsidRPr="000E61DC" w:rsidRDefault="000E61DC" w:rsidP="000E61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программы 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Нормативный срок освоения программы при очной форме получения образования: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0E61DC">
        <w:rPr>
          <w:rFonts w:ascii="Times New Roman" w:hAnsi="Times New Roman" w:cs="Times New Roman"/>
          <w:bCs/>
          <w:sz w:val="28"/>
          <w:szCs w:val="28"/>
          <w:lang w:eastAsia="ru-RU"/>
        </w:rPr>
        <w:t>– на базе основного общего образования – 3 года 10 месяцев.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Правилами приема в государственное бюджетное профессиональное образовательное учреждение Краснодарского края «</w:t>
      </w:r>
      <w:proofErr w:type="spellStart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Ейский</w:t>
      </w:r>
      <w:proofErr w:type="spellEnd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полипрофильный</w:t>
      </w:r>
      <w:proofErr w:type="spellEnd"/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колледж» в 2020 году п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оступающий должен иметь документ государственного образца: аттестат об основном общем образовании; медицинскую справку в порядке, установленном для заключения трудового договора или контракта.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016-94):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17282 Приемщик сельскохозяйственных продуктов и сырья</w:t>
      </w:r>
    </w:p>
    <w:p w:rsidR="000E61DC" w:rsidRPr="000E61DC" w:rsidRDefault="000E61DC" w:rsidP="000E61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РАБОЧИЙ учебный план</w:t>
      </w: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3371"/>
        <w:gridCol w:w="1204"/>
        <w:gridCol w:w="720"/>
        <w:gridCol w:w="616"/>
        <w:gridCol w:w="640"/>
        <w:gridCol w:w="648"/>
        <w:gridCol w:w="708"/>
        <w:gridCol w:w="708"/>
      </w:tblGrid>
      <w:tr w:rsidR="000E61DC" w:rsidRPr="000E61DC" w:rsidTr="00A73055">
        <w:trPr>
          <w:trHeight w:val="126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RANGE!_ftn1" w:history="1">
              <w:r w:rsidRPr="000E61D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C" w:rsidRPr="000E61DC" w:rsidTr="00A73055">
        <w:trPr>
          <w:trHeight w:val="208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1DC" w:rsidRPr="000E61DC" w:rsidTr="00A7305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61DC" w:rsidRPr="000E61DC" w:rsidTr="00A7305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1з/12дз/5э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 4э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0E61DC" w:rsidRPr="000E61DC" w:rsidTr="00A7305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E61DC" w:rsidRPr="000E61DC" w:rsidTr="00A7305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5з/30дз/13э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1DC" w:rsidRPr="000E61DC" w:rsidTr="00A7305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5з/5дз/0э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0E61DC" w:rsidRPr="000E61DC" w:rsidTr="00A7305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0з/23дз/13э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0з/8дз/4э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0з/15дз/9э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0E61DC" w:rsidRPr="000E61DC" w:rsidTr="00A73055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E61DC" w:rsidRPr="000E61DC" w:rsidTr="00A73055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0E61DC" w:rsidRPr="000E61DC" w:rsidTr="00A73055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6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1DC" w:rsidRPr="000E61DC" w:rsidTr="00A73055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6з/42дз/18э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1DC" w:rsidRPr="000E61DC" w:rsidTr="00A7305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1DC" w:rsidRPr="000E61DC" w:rsidRDefault="000E61DC" w:rsidP="000E6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0E61DC" w:rsidRPr="000E61DC" w:rsidSect="008F6B21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0E61DC" w:rsidRPr="000E61DC" w:rsidRDefault="000E61DC" w:rsidP="000E61DC">
      <w:pPr>
        <w:keepNext/>
        <w:tabs>
          <w:tab w:val="num" w:pos="0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опоп спо ппссз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Обоснование вариативной части на основе введения профессиональных стандартов и компетенций 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</w:p>
    <w:p w:rsidR="000E61DC" w:rsidRPr="000E61DC" w:rsidRDefault="000E61DC" w:rsidP="000E61D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Аналитическая справка</w:t>
      </w:r>
    </w:p>
    <w:p w:rsidR="000E61DC" w:rsidRPr="000E61DC" w:rsidRDefault="000E61DC" w:rsidP="000E61DC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актуализации ОПОП СПО по 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соответствующих профессиональных стандартов и компетенций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WSI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WSR</w:t>
      </w:r>
    </w:p>
    <w:p w:rsidR="000E61DC" w:rsidRPr="000E61DC" w:rsidRDefault="000E61DC" w:rsidP="000E61DC">
      <w:pPr>
        <w:widowControl w:val="0"/>
        <w:adjustRightInd w:val="0"/>
        <w:spacing w:before="240" w:after="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Выбор профессионального стандарта (профессиональных стандартов) и компетенций 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0E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101"/>
        <w:gridCol w:w="3685"/>
        <w:gridCol w:w="1944"/>
      </w:tblGrid>
      <w:tr w:rsidR="000E61DC" w:rsidRPr="000E61DC" w:rsidTr="00A73055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выбранной </w:t>
            </w:r>
            <w:r w:rsidRPr="000E61DC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WSI</w:t>
            </w: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WSR</w:t>
            </w: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0E61DC" w:rsidRPr="000E61DC" w:rsidTr="00A73055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1DC" w:rsidRPr="000E61DC" w:rsidTr="00A73055">
        <w:trPr>
          <w:trHeight w:val="263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left="162" w:right="12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35.02.06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сельскохозяйственных продуктов и сырья (Общероссийский классификатор профессий рабочих, должностей служащих и тарифных разрядов ОК 016-94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пост.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Госстандарта РФ от 26.12.1994 N 367 дата введения 01.01.1996 (редакция октябрь 2017, с учетом поправок 1/2017 ОКПДТР, 2/2017 ОКПДТР))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6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E61DC" w:rsidRPr="000E61DC" w:rsidRDefault="000E61DC" w:rsidP="000E61DC">
            <w:pPr>
              <w:spacing w:after="0" w:line="240" w:lineRule="auto"/>
              <w:ind w:left="16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6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61DC" w:rsidRPr="000E61DC" w:rsidRDefault="000E61DC" w:rsidP="000E61DC">
      <w:pPr>
        <w:keepNext/>
        <w:tabs>
          <w:tab w:val="num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61DC" w:rsidRPr="000E61DC" w:rsidRDefault="000E61DC" w:rsidP="000E61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61DC" w:rsidRPr="000E61DC" w:rsidRDefault="000E61DC" w:rsidP="000E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Сопоставление ОПОП, 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профессия Приемщик сельскохозяйственных продуктов и сырья</w:t>
      </w:r>
    </w:p>
    <w:p w:rsidR="000E61DC" w:rsidRPr="000E61DC" w:rsidRDefault="000E61DC" w:rsidP="000E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e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73"/>
        <w:gridCol w:w="4252"/>
        <w:gridCol w:w="2569"/>
      </w:tblGrid>
      <w:tr w:rsidR="000E61DC" w:rsidRPr="000E61DC" w:rsidTr="00A73055">
        <w:tc>
          <w:tcPr>
            <w:tcW w:w="3957" w:type="dxa"/>
          </w:tcPr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ФГОС СПО ППССЗ</w:t>
            </w:r>
          </w:p>
        </w:tc>
        <w:tc>
          <w:tcPr>
            <w:tcW w:w="4373" w:type="dxa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Общероссийский классификатор профессий рабочих, должностей служащих и тарифных разрядов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016-94</w:t>
            </w:r>
          </w:p>
        </w:tc>
        <w:tc>
          <w:tcPr>
            <w:tcW w:w="4252" w:type="dxa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Компетенции </w:t>
            </w:r>
            <w:r w:rsidRPr="000E61D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WSI/WSR</w:t>
            </w:r>
          </w:p>
        </w:tc>
        <w:tc>
          <w:tcPr>
            <w:tcW w:w="2569" w:type="dxa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Выводы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 деятельности (ВД)</w:t>
            </w:r>
          </w:p>
        </w:tc>
        <w:tc>
          <w:tcPr>
            <w:tcW w:w="4373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Обобщенные трудовые функции (ОТФ)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или трудовые функции (ТФ) соответствующего уровня квалификации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профессионального навыка</w:t>
            </w:r>
          </w:p>
        </w:tc>
        <w:tc>
          <w:tcPr>
            <w:tcW w:w="2569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auto"/>
            <w:vAlign w:val="center"/>
          </w:tcPr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ВД 1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и первичная обработка продукции растениеводства</w:t>
            </w:r>
          </w:p>
          <w:p w:rsidR="000E61DC" w:rsidRPr="000E61DC" w:rsidRDefault="000E61DC" w:rsidP="000E61DC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ВД 2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Производство и первичная обработка продукции животноводства</w:t>
            </w:r>
          </w:p>
          <w:p w:rsidR="000E61DC" w:rsidRPr="000E61DC" w:rsidRDefault="000E61DC" w:rsidP="000E61DC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ВД 3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Cs/>
                <w:lang w:eastAsia="ru-RU"/>
              </w:rPr>
              <w:t>Хранение, переработка, предпродажная подготовка и реализация продукции растениеводства</w:t>
            </w:r>
          </w:p>
          <w:p w:rsidR="000E61DC" w:rsidRPr="000E61DC" w:rsidRDefault="000E61DC" w:rsidP="000E61DC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0E61DC" w:rsidRPr="000E61DC" w:rsidRDefault="000E61DC" w:rsidP="000E61DC">
            <w:pPr>
              <w:rPr>
                <w:rFonts w:ascii="Times New Roman" w:eastAsia="SimSu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ВД 4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работами по производству и переработке сельскохозяйственной продукции </w:t>
            </w:r>
          </w:p>
        </w:tc>
        <w:tc>
          <w:tcPr>
            <w:tcW w:w="437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работ.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Прием сельскохозяйственных продуктов и сырья.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Определение качества </w:t>
            </w:r>
            <w:bookmarkStart w:id="1" w:name="977c5"/>
            <w:bookmarkEnd w:id="1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таксата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класса, подкласса, состояния дефектности,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консервировки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веса и размера.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продукции получателям.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Оформление установленной документации.</w:t>
            </w:r>
          </w:p>
        </w:tc>
        <w:tc>
          <w:tcPr>
            <w:tcW w:w="4252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Формулировки формально не совпадают, но соответствуют по смыслу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Профессиональные компетенции по каждому виду деятельности (ВД)</w:t>
            </w:r>
          </w:p>
        </w:tc>
        <w:tc>
          <w:tcPr>
            <w:tcW w:w="4373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ind w:right="56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профессионального навыка</w:t>
            </w:r>
          </w:p>
        </w:tc>
        <w:tc>
          <w:tcPr>
            <w:tcW w:w="2569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1277"/>
                <w:tab w:val="left" w:pos="8222"/>
              </w:tabs>
              <w:ind w:right="56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</w:t>
            </w:r>
          </w:p>
        </w:tc>
      </w:tr>
      <w:tr w:rsidR="000E61DC" w:rsidRPr="000E61DC" w:rsidTr="00A73055">
        <w:trPr>
          <w:trHeight w:val="2121"/>
        </w:trPr>
        <w:tc>
          <w:tcPr>
            <w:tcW w:w="3957" w:type="dxa"/>
            <w:shd w:val="clear" w:color="auto" w:fill="auto"/>
          </w:tcPr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1.1. Выбирать и реализовывать технологии производства продукции растениеводства.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1.2. Выбирать и реализовывать технологии первичной обработки продукции растениеводства.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ПК 1.3. Выбирать и использовать различные методы оценки и контроля количества и качества 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сельскохозяйственного сырья и продукции растениеводства.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2.1. Выбирать и реализовывать технологии производства продукции животноводства.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2.2. Выбирать и реализовывать технологии первичной обработки продукции животноводства.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2.3. Выбирать и использовать различные методы оценки и контроля качества сельскохозяйственного сырья и продукции животноводства.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3.1. Выбирать и реализовывать технологии хранения в соответствии с качеством поступающей сельскохозяйственной продукции и сырья.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3.2. Контролировать состояние сельскохозяйственной продукции и сырья в период хранения.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3.3. Выбирать и реализовывать технологии переработки сельскохозяйственной продукции.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ПК.3.5. Выполнять предпродажную подготовку и реализацию сельскохозяйственной продукции.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4.1. Участвовать в планировании основных показателей сельскохозяйственного производства.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4.2. Планировать выполнение работ исполнителями.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4.3. Организовывать работу трудового коллектива.</w:t>
            </w:r>
          </w:p>
          <w:p w:rsidR="000E61DC" w:rsidRPr="000E61DC" w:rsidRDefault="000E61DC" w:rsidP="000E61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4.4. Контролировать ход и оценивать результаты выполнения работ исполнителями.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ПК 4.5. Вести утвержденную учетно-отчетную документацию.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Характеристика работ.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Прием сельскохозяйственных продуктов и сырья.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таксата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класса, подкласса, состояния дефектности,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консервировки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веса и размера.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продукции получателям.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Оформление установленной документации.</w:t>
            </w:r>
          </w:p>
        </w:tc>
        <w:tc>
          <w:tcPr>
            <w:tcW w:w="4252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Формулировки формально не совпадают, но соответствуют по смыслу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373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Трудовые функции (ТФ) или трудовые действия (ТД)</w:t>
            </w:r>
          </w:p>
        </w:tc>
        <w:tc>
          <w:tcPr>
            <w:tcW w:w="4252" w:type="dxa"/>
            <w:shd w:val="clear" w:color="auto" w:fill="FFFF00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профессионального навыка</w:t>
            </w:r>
          </w:p>
        </w:tc>
        <w:tc>
          <w:tcPr>
            <w:tcW w:w="2569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подготовки сельскохозяйственной техники к работе; 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подготовки семян и посадочного материала к посеву (посадке); 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схем севооборот;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возделывания сельскохозяйственных культур;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агротехнических мероприятий по защите почв от эрозии и дефляции;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первичной обработки и транспортировки урожая.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 Производство и первичная обработка продукции животноводства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изучения профессионального модуля обучающийся должен иметь практический опыт: 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производства продукции животноводства;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первичной переработки продукции животноводства;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приготовления кормов.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  Хранение, транспортировка и реализация сельскохозяйственной продукции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 иметь практический опыт: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- подготовки сооружений и оборудования для хранения сельскохозяйственной продукции;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- выбора технологии хранения и переработки в соответствии с качеством поступающей продукции и сырья;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- анализа условий хранения и транспортировки продукции растениеводства и животноводства;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- определения качества продукции растениеводства и животноводства при хранении и транспортировке.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  Управление работами по производству и переработке продукции растениеводства и животноводства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модуля обучающийся должен иметь практический опыт: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участия в планировании и анализе производственных показателей организации растениеводства и животноводства;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участия в управлении первичным трудовым коллективом;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- ведения документации установленного образца;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Характеристика работ.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Прием сельскохозяйственных продуктов и сырья.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таксата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класса, подкласса, состояния дефектности,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консервировки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веса и размера.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продукции получателям.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Оформление установленной документации.</w:t>
            </w:r>
          </w:p>
        </w:tc>
        <w:tc>
          <w:tcPr>
            <w:tcW w:w="4252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Формулировки формально не совпадают, но соответствуют по смыслу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FFFF00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Умения</w:t>
            </w:r>
          </w:p>
        </w:tc>
        <w:tc>
          <w:tcPr>
            <w:tcW w:w="4373" w:type="dxa"/>
            <w:shd w:val="clear" w:color="auto" w:fill="FFFF00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Умения</w:t>
            </w:r>
          </w:p>
        </w:tc>
        <w:tc>
          <w:tcPr>
            <w:tcW w:w="4252" w:type="dxa"/>
            <w:shd w:val="clear" w:color="auto" w:fill="FFFF00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Умения</w:t>
            </w:r>
          </w:p>
        </w:tc>
        <w:tc>
          <w:tcPr>
            <w:tcW w:w="2569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выбирать и оценивать районированные сорта семенного и посадочного материала;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качество семян;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нормы, сроки и способы посева и посадки;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нормы удобрений под  различные сельскохозяйственные культуры с учетом плодородия почвы;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оценивать качество полевых работ;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и оценивать состояние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производственных посевов;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биологический урожай и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анализировать его структуру;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выбирать способ уборки урожая;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составлять годовой план защитных мероприятий;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 Производство и первичная обработка продукции животноводства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вид, породу, упитанность, живую массу, масть сельскохозяйственных животных;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выбирать способы содержания сельскохозяйственных животных;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производить и заготавливать корма;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проводить зоотехнический анализ кормов и оценивать их качество и питательность;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необходимое количество воды для поения животных;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профилактические мероприятия по указанию и под 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руководством ветеринарного специалиста;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вести учет продуктивности сельскохозяйственных животных;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оценивать состояния окружающей среды и отдельных показателей микроклимата;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выявлять заболевших животных;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выполнять несложные ветеринарные назначения;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выбирать и реализовывать технологии производства продукции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на предприятии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установленных требований и действующих норм, правил и стандартов;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оценивать качество и определять градации качества продукции животноводства;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ПМ.03  Хранение, транспортировка и реализация сельскохозяйственной продукции 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рассчитывать площади размещения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растениеводческой и/или животноводческой продукции на хранение для разных типов хранилищ;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составлять план размещения продукции; 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обслуживать оборудование и средства автоматизации;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соблюдать сроки и режимы хранения;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определять качество сырья, подлежащего переработке;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вести учет и отчетность по сырью и готовой продукции, в том числе некондиционной;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готовить продукцию к реализации;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измерения и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регулирования технологических параметров для контроля и регулирования технологических процессов;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технохимический контроль по всем стадиям технологического процесса: выполнять требования нормативных правовых актов к </w:t>
            </w:r>
            <w:r w:rsidRPr="000E61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основным видам продукции и процессов;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ПМ.04  Управление работами по производству и переработке продукции растениеводства и животноводства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по принятой методике основные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показатели в области растениеводства и животноводства;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исполнителей;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осуществлять мероприятия по мотивации и стимулированию персонала;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оценивать качество выполняемых работ;</w:t>
            </w:r>
          </w:p>
        </w:tc>
        <w:tc>
          <w:tcPr>
            <w:tcW w:w="437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Характеристика работ.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Прием сельскохозяйственных продуктов и сырья.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качества сдаваемой продукции в соответствии с государственными стандартами или техническими условиями, а также видов сырья, его сорта,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таксата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класса, подкласса, состояния дефектности,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консервировки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веса и размера.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Отпуск продукции получателям.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Оформление установленной документации.</w:t>
            </w:r>
          </w:p>
        </w:tc>
        <w:tc>
          <w:tcPr>
            <w:tcW w:w="4252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Формулировки формально не совпадают, но соответствуют по смыслу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Знания</w:t>
            </w:r>
          </w:p>
        </w:tc>
        <w:tc>
          <w:tcPr>
            <w:tcW w:w="4373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Знания</w:t>
            </w:r>
          </w:p>
        </w:tc>
        <w:tc>
          <w:tcPr>
            <w:tcW w:w="4252" w:type="dxa"/>
            <w:shd w:val="clear" w:color="auto" w:fill="FFFF00"/>
          </w:tcPr>
          <w:p w:rsidR="000E61DC" w:rsidRPr="000E61DC" w:rsidRDefault="000E61DC" w:rsidP="000E61DC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Знания и понимания</w:t>
            </w:r>
          </w:p>
        </w:tc>
        <w:tc>
          <w:tcPr>
            <w:tcW w:w="2569" w:type="dxa"/>
            <w:shd w:val="clear" w:color="auto" w:fill="FFFF00"/>
            <w:vAlign w:val="center"/>
          </w:tcPr>
          <w:p w:rsidR="000E61DC" w:rsidRPr="000E61DC" w:rsidRDefault="000E61DC" w:rsidP="000E61DC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Выводы</w:t>
            </w:r>
          </w:p>
        </w:tc>
      </w:tr>
      <w:tr w:rsidR="000E61DC" w:rsidRPr="000E61DC" w:rsidTr="00A73055">
        <w:tc>
          <w:tcPr>
            <w:tcW w:w="3957" w:type="dxa"/>
            <w:shd w:val="clear" w:color="auto" w:fill="auto"/>
          </w:tcPr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земледелия;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основные технологии производства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растениеводческой продукции;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принципы работы сельскохозяйственных машин;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основы автоматизации технологических процессов сельскохозяйственного производства;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основы селекции и семеноводства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сельскохозяйственных культур;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сортообновление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сортоконтроль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, условия их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хранения, предпосевную подготовку;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сортовым и посевным </w:t>
            </w: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качествам семян;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особенности агротехники возделывания различных сельскохозяйственных культур;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закономерности роста, развития растений и формирования высококачественного урожая;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методы программирования урожаев;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и вредителей сельскохозяйственных культур, средства защиты от них 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 Производство и первичная обработка продукции животноводства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области ветеринарии;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зоогигиенические требования и ветеринарно-санитарные правила в животноводстве;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отбора проб воды, измерения основных параметров микроклимата в животноводческих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системы нормированного и полноценного кормления животных разных видов;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питательность кормов, их рациональное использование;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кормления и принципы составления рационов для разных видов животных;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кормопроизводства;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и питательности кормов;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 корма;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профилактики заболеваний сельскохозяйственных животных;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стандарты и технические условия на продукцию животноводства;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основные методы оценки качества продукции животноводства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ПМ.03  Хранение, транспортировка и реализация сельскохозяйственной продукции 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ее хранения;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характерные неисправности в работе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оборудования и методы их устранения;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требования к режимам и срокам хранения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основы технохимического контроля;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условия транспортировки продукции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нормы потерь при транспортировке, хранении и реализации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порядок реализации продукции растениеводства и животноводства;</w:t>
            </w:r>
          </w:p>
          <w:p w:rsidR="000E61DC" w:rsidRPr="000E61DC" w:rsidRDefault="000E61DC" w:rsidP="000E61D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документов.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lang w:eastAsia="ru-RU"/>
              </w:rPr>
              <w:t>ПМ.04  Управление работами по производству и переработке продукции растениеводства и животноводства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производства и переработки продукции растениеводства и животноводства;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организации и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руководимого подразделения;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формы и методы мотивации персонала, в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материальное и нематериальное стимулирование работников;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0E61DC" w:rsidRPr="000E61DC" w:rsidRDefault="000E61DC" w:rsidP="000E61DC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4373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Должен знать: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правила приема сельскохозяйственных продуктов и сырья,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определения качества сдаваемой продукции;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стандарты и технические условия;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способы </w:t>
            </w:r>
            <w:bookmarkStart w:id="2" w:name="ad1ca"/>
            <w:bookmarkEnd w:id="2"/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устранения дефектов и причины их возникновения; </w:t>
            </w:r>
          </w:p>
          <w:p w:rsidR="000E61DC" w:rsidRPr="000E61DC" w:rsidRDefault="000E61DC" w:rsidP="000E61DC">
            <w:pPr>
              <w:tabs>
                <w:tab w:val="left" w:pos="8222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установленной документации.</w:t>
            </w:r>
          </w:p>
        </w:tc>
        <w:tc>
          <w:tcPr>
            <w:tcW w:w="4252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0E61DC" w:rsidRPr="000E61DC" w:rsidRDefault="000E61DC" w:rsidP="000E61DC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lang w:eastAsia="ru-RU"/>
              </w:rPr>
              <w:t>Формулировки формально не совпадают, но соответствуют по смыслу</w:t>
            </w:r>
          </w:p>
        </w:tc>
      </w:tr>
    </w:tbl>
    <w:p w:rsidR="000E61DC" w:rsidRPr="000E61DC" w:rsidRDefault="000E61DC" w:rsidP="000E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8222"/>
        </w:tabs>
        <w:adjustRightInd w:val="0"/>
        <w:spacing w:after="0" w:line="240" w:lineRule="auto"/>
        <w:ind w:right="8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специальности 35.02.06 </w:t>
      </w:r>
      <w:r w:rsidRPr="000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 с Общероссийским классификатором профессий рабочих, должностей служащих и тарифных разрядов 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 «Приемщик сельскохозяйственных продуктов и сырья». В результате сопоставления единиц ФГОС СПО, ЕТКС установлено:</w:t>
      </w:r>
    </w:p>
    <w:p w:rsidR="000E61DC" w:rsidRPr="000E61DC" w:rsidRDefault="000E61DC" w:rsidP="000E61DC">
      <w:pPr>
        <w:widowControl w:val="0"/>
        <w:tabs>
          <w:tab w:val="left" w:pos="8222"/>
        </w:tabs>
        <w:adjustRightInd w:val="0"/>
        <w:spacing w:after="0" w:line="240" w:lineRule="auto"/>
        <w:ind w:right="8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0E61DC" w:rsidRPr="000E61DC" w:rsidRDefault="000E61DC" w:rsidP="000E61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формулировки формально не совпадают, но соответствуют по смыслу.</w:t>
      </w:r>
    </w:p>
    <w:p w:rsidR="000E61DC" w:rsidRPr="000E61DC" w:rsidRDefault="000E61DC" w:rsidP="000E61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Практический опыт по каждому виду деятельности (ВД) и трудовые функции (ТФ) или трудовые действия (ТД): формулировки формально не совпадают, но соответствуют по смыслу.</w:t>
      </w:r>
    </w:p>
    <w:p w:rsidR="000E61DC" w:rsidRPr="000E61DC" w:rsidRDefault="000E61DC" w:rsidP="000E61DC">
      <w:pPr>
        <w:tabs>
          <w:tab w:val="left" w:pos="82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Знания по каждому виду деятельности: формулировки формально не совпадают, но соответствуют по смыслу.</w:t>
      </w:r>
    </w:p>
    <w:p w:rsidR="000E61DC" w:rsidRPr="000E61DC" w:rsidRDefault="000E61DC" w:rsidP="000E61DC">
      <w:pPr>
        <w:tabs>
          <w:tab w:val="left" w:pos="82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Умения по каждому виду деятельности: формулировки формально не совпадают, но соответствуют по смыслу</w:t>
      </w:r>
    </w:p>
    <w:p w:rsidR="000E61DC" w:rsidRPr="000E61DC" w:rsidRDefault="000E61DC" w:rsidP="000E61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61DC" w:rsidRPr="000E61DC" w:rsidRDefault="000E61DC" w:rsidP="000E61DC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 CYR" w:eastAsia="SimSun" w:hAnsi="Times New Roman CYR" w:cs="Times New Roman CYR"/>
          <w:b/>
          <w:sz w:val="32"/>
          <w:szCs w:val="32"/>
          <w:lang w:val="en-US" w:eastAsia="zh-CN"/>
        </w:rPr>
        <w:lastRenderedPageBreak/>
        <w:t>III</w:t>
      </w:r>
      <w:r w:rsidRPr="000E61DC">
        <w:rPr>
          <w:rFonts w:ascii="Times New Roman CYR" w:eastAsia="SimSun" w:hAnsi="Times New Roman CYR" w:cs="Times New Roman CYR"/>
          <w:b/>
          <w:sz w:val="32"/>
          <w:szCs w:val="32"/>
          <w:lang w:eastAsia="zh-CN"/>
        </w:rPr>
        <w:t xml:space="preserve"> </w:t>
      </w: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Уточнение результатов профессиональной образовательной программы СПО</w:t>
      </w:r>
    </w:p>
    <w:p w:rsidR="000E61DC" w:rsidRPr="000E61DC" w:rsidRDefault="000E61DC" w:rsidP="000E61DC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8513"/>
      </w:tblGrid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32" w:right="11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1 Производство и первичная обработка продукции растениеводства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реализовывать технологии производства продукции растениеводства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реализовывать технологии первичной обработки продукции растениеводства</w:t>
            </w:r>
          </w:p>
          <w:p w:rsidR="000E61DC" w:rsidRPr="000E61DC" w:rsidRDefault="000E61DC" w:rsidP="000E61DC">
            <w:pPr>
              <w:spacing w:after="0" w:line="240" w:lineRule="auto"/>
              <w:ind w:left="169" w:right="122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32" w:right="11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2 Производство и первичная обработка продукции животноводства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производства продукции животноводства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первичной обработки продукции животноводства</w:t>
            </w:r>
          </w:p>
          <w:p w:rsidR="000E61DC" w:rsidRPr="000E61DC" w:rsidRDefault="000E61DC" w:rsidP="000E61DC">
            <w:pPr>
              <w:spacing w:after="0" w:line="240" w:lineRule="auto"/>
              <w:ind w:left="169" w:right="122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32" w:right="11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3 Хранение, переработка, предпродажная подготовка и реализация сельскохозяйственной продукции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онтролировать состояние сельскохозяйственной продукции и сырья в период хранения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переработки сельскохозяйственной продукции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ыбирать и использовать различные методы оценки и контроля количества и качества сырья, материалов,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сельскохозяйственной продукции на этапе переработки</w:t>
            </w:r>
          </w:p>
          <w:p w:rsidR="000E61DC" w:rsidRPr="000E61DC" w:rsidRDefault="000E61DC" w:rsidP="000E61DC">
            <w:pPr>
              <w:spacing w:after="0" w:line="240" w:lineRule="auto"/>
              <w:ind w:left="169" w:right="122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предпродажную подготовку и реализацию сельскохозяйственной продукции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32" w:right="11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 4 Управление работами по производству и переработке сельскохозяйственной продукции</w:t>
            </w:r>
          </w:p>
        </w:tc>
        <w:tc>
          <w:tcPr>
            <w:tcW w:w="8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частвовать в планировании основных показателей сельскохозяйственного производства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ланировать выполнение работ исполнителями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работу трудового коллектива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онтролировать ход и оценивать результаты выполнения работ исполнителями</w:t>
            </w:r>
          </w:p>
          <w:p w:rsidR="000E61DC" w:rsidRPr="000E61DC" w:rsidRDefault="000E61DC" w:rsidP="000E61DC">
            <w:pPr>
              <w:spacing w:after="0" w:line="240" w:lineRule="auto"/>
              <w:ind w:left="169" w:right="122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 Вести утвержденную учетно-отчетную документацию</w:t>
            </w:r>
          </w:p>
        </w:tc>
      </w:tr>
      <w:tr w:rsidR="000E61DC" w:rsidRPr="000E61DC" w:rsidTr="00A73055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ind w:left="132" w:right="11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5 Выполнение работ по одной или нескольким профессиям рабочих, должностям служащих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роводить оценку качества сдаваемой и принимаемой продукции и сырья в соответствии с ГОСТ и ТУ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оздавать условия хранения принятой продукции и сырья</w:t>
            </w:r>
          </w:p>
          <w:p w:rsidR="000E61DC" w:rsidRPr="000E61DC" w:rsidRDefault="000E61DC" w:rsidP="000E61DC">
            <w:pPr>
              <w:spacing w:after="0" w:line="240" w:lineRule="auto"/>
              <w:ind w:left="169" w:right="122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формлять сопроводительную документацию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100" w:line="36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компетенции (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 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5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6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7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E61DC" w:rsidRPr="000E61DC" w:rsidTr="00A73055">
        <w:tc>
          <w:tcPr>
            <w:tcW w:w="14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 9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0E61DC" w:rsidRPr="000E61DC" w:rsidRDefault="000E61DC" w:rsidP="000E61DC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0E61DC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0E61DC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точнение структуры и содержания профессиональной образовательной программы СПО</w:t>
      </w:r>
    </w:p>
    <w:p w:rsidR="000E61DC" w:rsidRPr="000E61DC" w:rsidRDefault="000E61DC" w:rsidP="000E61DC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0E61DC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tbl>
      <w:tblPr>
        <w:tblW w:w="1501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9356"/>
      </w:tblGrid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компетенции)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0E61DC" w:rsidRPr="000E61DC" w:rsidTr="00A73055">
        <w:trPr>
          <w:trHeight w:val="1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1DC" w:rsidRPr="000E61DC" w:rsidTr="00A73055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1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Производство и первичная обработка продукции растениеводства</w:t>
            </w: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практики: учебная практика – 252 часа, производственная практика (по профилю специальности) – 180 часов, производственная практика (преддипломная) – 144 часа.</w:t>
            </w:r>
            <w:proofErr w:type="gramEnd"/>
          </w:p>
        </w:tc>
      </w:tr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1.1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реализовывать технологии производства продукции растениеводства.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1.2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реализовывать технологии первичной обработки продукции растениеводства.</w:t>
            </w:r>
          </w:p>
          <w:p w:rsidR="000E61DC" w:rsidRPr="000E61DC" w:rsidRDefault="000E61DC" w:rsidP="000E61DC">
            <w:pPr>
              <w:spacing w:after="0" w:line="240" w:lineRule="auto"/>
              <w:ind w:left="13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1.3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ыбирать и использовать различные методы оценки и контроля  количества и качества сельскохозяйственного сырья и продукции растениеводства.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</w:t>
            </w:r>
          </w:p>
          <w:p w:rsidR="000E61DC" w:rsidRPr="000E61DC" w:rsidRDefault="000E61DC" w:rsidP="000E61D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установка рабочих органов машин для поверхностной обработки почвы и регулировка их на заданную глубину обработки;</w:t>
            </w:r>
          </w:p>
          <w:p w:rsidR="000E61DC" w:rsidRPr="000E61DC" w:rsidRDefault="000E61DC" w:rsidP="000E61D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проверка работоспособности сеялок для посева зерновых и овощных культур и регулировка их на норму высева и глубину заделки семян;</w:t>
            </w:r>
          </w:p>
          <w:p w:rsidR="000E61DC" w:rsidRPr="000E61DC" w:rsidRDefault="000E61DC" w:rsidP="000E61D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проверка работоспособности картофелесажалок и регулировка их на норму посадки и глубину заделки клубней;</w:t>
            </w:r>
          </w:p>
          <w:p w:rsidR="000E61DC" w:rsidRPr="000E61DC" w:rsidRDefault="000E61DC" w:rsidP="000E61D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установка разбрасывателей на заданную норму внесения удобрений;</w:t>
            </w:r>
          </w:p>
          <w:p w:rsidR="000E61DC" w:rsidRPr="000E61DC" w:rsidRDefault="000E61DC" w:rsidP="000E61D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</w:t>
            </w: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установкой опрыскивателя  растений на заданную норму расхода пестицидов;</w:t>
            </w:r>
          </w:p>
          <w:p w:rsidR="000E61DC" w:rsidRPr="000E61DC" w:rsidRDefault="000E61DC" w:rsidP="000E61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ознакомление с подготовкой к работе машин для уборки трав на сено;</w:t>
            </w:r>
          </w:p>
          <w:p w:rsidR="000E61DC" w:rsidRPr="000E61DC" w:rsidRDefault="000E61DC" w:rsidP="000E61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подготовкой к работе машин для заготовки силоса или уборки кукурузы на зерно; </w:t>
            </w:r>
          </w:p>
          <w:p w:rsidR="000E61DC" w:rsidRPr="000E61DC" w:rsidRDefault="000E61DC" w:rsidP="000E61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участие в подготовке зерноуборочных комбайнов к уборке, 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ознакомление с выполнением технологических регулировок.</w:t>
            </w:r>
          </w:p>
          <w:p w:rsidR="000E61DC" w:rsidRPr="000E61DC" w:rsidRDefault="000E61DC" w:rsidP="000E61DC">
            <w:pPr>
              <w:numPr>
                <w:ilvl w:val="0"/>
                <w:numId w:val="33"/>
              </w:numPr>
              <w:tabs>
                <w:tab w:val="num" w:pos="142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овощных культур на предмет учета зимующего запаса почвенных вредителей.</w:t>
            </w:r>
          </w:p>
          <w:p w:rsidR="000E61DC" w:rsidRPr="000E61DC" w:rsidRDefault="000E61DC" w:rsidP="000E61DC">
            <w:pPr>
              <w:numPr>
                <w:ilvl w:val="0"/>
                <w:numId w:val="33"/>
              </w:numPr>
              <w:tabs>
                <w:tab w:val="num" w:pos="142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организационной структурой службы защиты растений и её работой.</w:t>
            </w:r>
          </w:p>
          <w:p w:rsidR="000E61DC" w:rsidRPr="000E61DC" w:rsidRDefault="000E61DC" w:rsidP="000E61DC">
            <w:pPr>
              <w:numPr>
                <w:ilvl w:val="0"/>
                <w:numId w:val="33"/>
              </w:numPr>
              <w:tabs>
                <w:tab w:val="num" w:pos="142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определение вредителей и растений, пораженных болезнями, в теплицах.</w:t>
            </w:r>
          </w:p>
          <w:p w:rsidR="000E61DC" w:rsidRPr="000E61DC" w:rsidRDefault="000E61DC" w:rsidP="000E61DC">
            <w:pPr>
              <w:numPr>
                <w:ilvl w:val="0"/>
                <w:numId w:val="33"/>
              </w:numPr>
              <w:tabs>
                <w:tab w:val="num" w:pos="142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Обследование сельскохозяйственных культур на наличие вредителей и болезней растений в период вегетации культурных растений.</w:t>
            </w:r>
          </w:p>
          <w:p w:rsidR="000E61DC" w:rsidRPr="000E61DC" w:rsidRDefault="000E61DC" w:rsidP="000E61DC">
            <w:pPr>
              <w:numPr>
                <w:ilvl w:val="0"/>
                <w:numId w:val="33"/>
              </w:numPr>
              <w:tabs>
                <w:tab w:val="num" w:pos="142"/>
              </w:tabs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разработка зональной системы защиты сельскохозяйственных культур.</w:t>
            </w:r>
          </w:p>
          <w:p w:rsidR="000E61DC" w:rsidRPr="000E61DC" w:rsidRDefault="000E61DC" w:rsidP="000E61DC">
            <w:p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доработки семян и посадочного материала после уборки.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подготовки почвы, семян к посеву озимых культур.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хранения семян и посадочного материла, отбор средних проб на подтверждение качества.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состояния производственных посевов.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урожая полевых культур, определение сроков и способов уборки.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уборки полевых культур.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клубневого анализа перед закладкой  на хранение.</w:t>
            </w:r>
          </w:p>
          <w:p w:rsidR="000E61DC" w:rsidRPr="000E61DC" w:rsidRDefault="000E61DC" w:rsidP="000E61DC">
            <w:pPr>
              <w:numPr>
                <w:ilvl w:val="0"/>
                <w:numId w:val="34"/>
              </w:numPr>
              <w:tabs>
                <w:tab w:val="num" w:pos="142"/>
              </w:tabs>
              <w:spacing w:after="0" w:line="240" w:lineRule="auto"/>
              <w:ind w:left="426" w:right="14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закладки семян и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посадочного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материла на хранение.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предприятием. Инструктаж по безопасности труда.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качестве рабочего в разных отраслях растениеводства.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заправочных площадках. Технология приготовления рабочих растворов.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агрегатах для основной и предпосевной обработки почвы.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посевных и посадочных агрегатах.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агрегатах по междурядной обработке пропашных культур.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уборочных агрегатах.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току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семян к посеву и закладки его на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хранение.</w:t>
            </w:r>
          </w:p>
          <w:p w:rsidR="000E61DC" w:rsidRPr="000E61DC" w:rsidRDefault="000E61DC" w:rsidP="000E61DC">
            <w:pPr>
              <w:numPr>
                <w:ilvl w:val="0"/>
                <w:numId w:val="35"/>
              </w:numPr>
              <w:tabs>
                <w:tab w:val="num" w:pos="426"/>
              </w:tabs>
              <w:spacing w:after="0" w:line="240" w:lineRule="auto"/>
              <w:ind w:right="142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оформление материалов практики.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Ознакомление с предприятием.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качестве технолога. Работа в качестве технолога по учету продукции.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в отделе контроля продукции, в качестве приемщика сельскохозяйственной продукции.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0E61DC" w:rsidRPr="000E61DC" w:rsidTr="00A73055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 2 Производство и первичная обработка продукции животноводства</w:t>
            </w:r>
          </w:p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практики: учебная практика – 180 часов, производственная практика (по профилю специальности) – 72 часа, производственная практика (преддипломная) – 144 часа.</w:t>
            </w:r>
            <w:proofErr w:type="gramEnd"/>
          </w:p>
        </w:tc>
      </w:tr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производства продукции животноводства.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первичной обработки продукции животноводства.</w:t>
            </w:r>
          </w:p>
          <w:p w:rsidR="000E61DC" w:rsidRPr="000E61DC" w:rsidRDefault="000E61DC" w:rsidP="000E61DC">
            <w:pPr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использовать различные методы оценки и контроля  количества и качества сельскохозяйственного сырья и продукции животноводства.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ознакомление с ведением молочного и мясного скотоводства в хозяйстве.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Проанализировать структуру стада и качественные показатели по возрастным и половым группам скота.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технологию кормления и содержания дойного стада отдельно по цехам.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Цех сухостоя: способ содержания, рационы кормления, организация моциона, величина групп и принципы их формирования, подготовка коров и нетелей к отелу.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Цех отела: продолжительность пребывания коров в цехе до и после отела. 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родов и послеродовой уход, прием телят, кормление и содержание коров до и после отела.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Цех раздоя, осеменения и производства молока: сроки поступления коров из родильного отделения, техника раздоя коров, рационы кормления, способ содержания, механизация раздачи кормов, уборки навоза,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активного моциона животных. Система вентиляции.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машинного доения коров: доильные установки и доильные аппараты, кратность доения, соблюдение правил машинного доения, мойка и стерилизация доильного оборудования и аппаратов.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технологию воспроизводства стада: наличие и оборудование пункта искусственного осеменения коров и телок, организация искусственного осеменения, качество быков-производителей, учет результатов осеменения, продолжительность сервис периода, сезонность отелов, технология выращивания ремонтных телок (схема выращивания, кормление и содержание, возраст и живая масса при первом осеменении), составление планов осеменения и отелов, выход телят на 100 коров и нетелей, мероприятия по борьбе с яловостью и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бесплодием.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выращивания телят: способ содержания телят в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профилакторный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молочный периоды, величина групп и принципы их формирование, устройства станков, схема кормления, техника раздачи молочных и растительных кормов, уборка навоза, обеспечение оптимального микроклимата, показатели развития телят в разные возрастные периоды.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и откорм молодняка: типы и рационы кормления, способы содержания, приготовление и раздача кормов, использование добавок. Поение и уборка навоза.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оборудованием и устройствами для создания микроклимата на ферме (комплексе) и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 животных.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работ по доению коров и первичной обработке молока.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Выполнение работ по удалению навоза.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Работа по составлению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отчѐта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поголовье скота по видам и возрастам;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оборудования и машин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2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кормоприготовления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кормораздачи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поения животных, доения и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навозоудаления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перечень погрузочно-разгрузочных и транспортных средств на ферме (комплексе).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Ознакомление с предприятием.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качестве технолога. Работа в качестве технолога по учету продукции.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в отделе контроля продукции, в качестве приемщика сельскохозяйственной продукции.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0E61DC" w:rsidRPr="000E61DC" w:rsidTr="00A73055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 3 Хранение, переработка, предпродажная подготовка и реализация сельскохозяйственной продукции</w:t>
            </w:r>
          </w:p>
          <w:p w:rsidR="000E61DC" w:rsidRPr="000E61DC" w:rsidRDefault="000E61DC" w:rsidP="000E61D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практики: учебная практика – 72 часа, производственная практика (по профилю специальности) – 72 часа, производственная практика (преддипломная) – 144 часа.</w:t>
            </w:r>
            <w:proofErr w:type="gramEnd"/>
          </w:p>
        </w:tc>
      </w:tr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хранения в соответствии с качеством поступающей сельскохозяйственной продукции и сырья.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онтролировать состояние сельскохозяйственной продукции и сырья в период хранения.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ыбирать и реализовывать технологии переработки сельскохозяйственной продукции.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ыбирать и использовать различные методы оценки и контроля количества и качества сырья, материалов, сельскохозяйственной продукции на этапе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переработки.</w:t>
            </w:r>
          </w:p>
          <w:p w:rsidR="000E61DC" w:rsidRPr="000E61DC" w:rsidRDefault="000E61DC" w:rsidP="000E61DC">
            <w:pPr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предпродажную подготовку и реализацию сельскохозяйственной продукции.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Учебная практика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плодово-ягодной продукции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масличных культур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зерновых культур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овощных культур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корнеплодов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плодовых, бахчевых и зеленных овощей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лука и чеснока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сроков и режимов хранения картофеля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действующих стандартов и определение соответствия качества яблок их требованиям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действующих стандартов и определение соответствия качества свеклы столовой их требованиям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Изучение действующих стандартов и определение соответствия качества моркови столовой их требованиям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действующих стандартов и определение соответствия качества картофеля свежего их требованиям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действующих стандартов и определение соответствия качества пшеницы их требованиям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технологических операций подготовки зерна злаковых культур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переработке.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технологических операций формирования помольных партий зерна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формирования сортов муки.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технологических операций подготовки зерна крупяных культур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переработке.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техникой проведения технологических операций производства муки на мельницах сельскохозяйственного типа и характеристикой новых мельничных агрегатов для сельского хозяйства.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техникой проведения технологических операций подготовки муки и вспомогательных материалов к замесу теста и выпечки хлеба.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приготовления хлеба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опарным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безопарным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способами и особенностями приготовления ржаного хлеба. Работа с ГОСТами.</w:t>
            </w: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Ознакомление с техникой проведения технологических операций подготовки масличного сырья к переработке. Работа с ГОСТами.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производства растительных масел на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масловырабатывающих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установках </w:t>
            </w: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сельскохозяйственного типа.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производства квашенных, соленых, моченых овощей, плодов и ягод. Работа с ГОСТами.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производства маринованных овощей, плодов и ягод. Работа с ГОСТами.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производства закусочных консервов. Работа с ГОСТами.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техникой проведения технологических операций производства овощных и мясоовощных обеденных блюд. Работа с ГОСТами.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техникой проведения технологических операций производства овощных соков и напитков на их основе. Работа с ГОСТами.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оборудования по переработке и хранению молока на молочном заводе.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Технологические расчеты оборудования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первичной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обработке  молока.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Технологические расчеты оборудования  для производства сливочного масла и сыра.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Технологические расчеты оборудования для производства кисломолочной продукции.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Технологические расчеты оборудования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первичной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обработке мяса и его переработке.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 сооружения для хранения продукции животноводства.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сооружений и оборудования элеватора.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Расчеты по работе элеваторов.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Технологические расчеты оборудования для очистки, сушки зерна.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Изучение работы оборудования по первичной переработке молока.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Производить расчет площади размещения оборудования для хранения животноводческой продукции.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Производить расчет площади размещения оборудования для хранения  растениеводческой продукции.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Обслуживание оборудования и средства автоматики.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Использование средств измерения и регулирования технологических параметров для контроля и регулирования технологических процессов </w:t>
            </w:r>
            <w:proofErr w:type="gramStart"/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</w:t>
            </w:r>
            <w:proofErr w:type="gramEnd"/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переработки</w:t>
            </w:r>
            <w:proofErr w:type="gramEnd"/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хранении продукции.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Изучить  устройство, принцип работы  оборудования для переработки молока в кисломолочную продукцию.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Изучить  устройство, принцип работы  оборудования для переработки молока в сливочное масло и сыр.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Изучить  устройство, принцип работы  оборудования для переработки  зерна в муку и крупу.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Изучение работы оборудования по первичной переработке мяса.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Изучение работы оборудования по первичной переработке картофеля и овощей.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Изучить характерные неисправности в работе оборудования молочного завода и способы их устранения.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Изучить характерные неисправности в работе оборудования мясокомбината  и способы их устранения.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Составить отчет о выполненной работе на практике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Ознакомление с предприятием.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качестве технолога. Работа в качестве технолога по учету продукции.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Работа в отделе контроля продукции, в качестве приемщика сельскохозяйственной продукции. Изучение работы отдела эксплуатации предприятия, отдела планирования,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0E61DC" w:rsidRPr="000E61DC" w:rsidTr="00A73055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 4 Управление работами по производству и переработке сельскохозяйственной продукции</w:t>
            </w:r>
          </w:p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практики: учебная практика – 36 часов, производственная практика (по профилю специальности) – 36 часов, производственная практика (преддипломная) – 144 часа.</w:t>
            </w:r>
            <w:proofErr w:type="gramEnd"/>
          </w:p>
        </w:tc>
      </w:tr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частвовать в планировании основных показателей сельскохозяйственного производства.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ланировать выполнение работ исполнителями.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работу трудового коллектива.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онтролировать ход и оценивать результаты выполнения работ исполнителями.</w:t>
            </w:r>
          </w:p>
          <w:p w:rsidR="000E61DC" w:rsidRPr="000E61DC" w:rsidRDefault="000E61DC" w:rsidP="000E61DC">
            <w:pPr>
              <w:spacing w:after="0" w:line="240" w:lineRule="auto"/>
              <w:ind w:left="132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 Вести утвержденную учетно-отчетную документацию.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сооружений и оборудования элеватора.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Расчеты по работе элеваторов.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Технологические расчеты оборудования для очистки, сушки зерна.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оборудования для переработки зерна в муку и крупу.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оборудования для переработки подсолнечника.</w:t>
            </w:r>
          </w:p>
          <w:p w:rsidR="000E61DC" w:rsidRPr="000E61DC" w:rsidRDefault="000E61DC" w:rsidP="000E61DC">
            <w:pPr>
              <w:numPr>
                <w:ilvl w:val="0"/>
                <w:numId w:val="36"/>
              </w:numPr>
              <w:spacing w:after="0" w:line="240" w:lineRule="auto"/>
              <w:ind w:left="426" w:right="142" w:hanging="284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оборудования для переработки и хранения картофеля и овощей.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работы оборудования по первичной переработке молока.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Расчет площади размещения оборудования для хранения  растениеводческой продукции.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Обслуживание оборудования и средства автоматики.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Использование средств измерения и регулирования технологических параметров для контроля и регулирования технологических процессов </w:t>
            </w:r>
            <w:proofErr w:type="gramStart"/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при</w:t>
            </w:r>
            <w:proofErr w:type="gramEnd"/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переработки</w:t>
            </w:r>
            <w:proofErr w:type="gramEnd"/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и хранении продукции.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устройства, принципа работы  оборудования для переработки  зерна в муку и крупу.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Изучение работы оборудования по первичной переработке картофеля и овощей.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E61D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Составление отчета о выполненной работе на практике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  <w:p w:rsidR="000E61DC" w:rsidRPr="000E61DC" w:rsidRDefault="000E61DC" w:rsidP="000E61DC">
            <w:pPr>
              <w:tabs>
                <w:tab w:val="left" w:pos="826"/>
                <w:tab w:val="left" w:pos="268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Ознакомление с предприятием.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качестве технолога.  Работа в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качестве технолога по учету продукции.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в отделе контроля продукции, в качестве приемщика сельскохозяйственной продукции. 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0E61DC" w:rsidRPr="000E61DC" w:rsidTr="00A73055">
        <w:tc>
          <w:tcPr>
            <w:tcW w:w="1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 5 Выполнение работ по одной или нескольким профессиям рабочих, должностям служащих</w:t>
            </w:r>
          </w:p>
          <w:p w:rsidR="000E61DC" w:rsidRPr="000E61DC" w:rsidRDefault="000E61DC" w:rsidP="000E61DC">
            <w:pPr>
              <w:spacing w:after="0" w:line="240" w:lineRule="auto"/>
              <w:ind w:left="10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практики: учебная практика – 72 часа, производственная практика (по профилю специальности) –72 часа, производственная практика (преддипломная) – 144 часа</w:t>
            </w:r>
            <w:proofErr w:type="gramEnd"/>
          </w:p>
        </w:tc>
      </w:tr>
      <w:tr w:rsidR="000E61DC" w:rsidRPr="000E61DC" w:rsidTr="00A73055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5.1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роводить оценку качества сдаваемой и принимаемой продукции и сырья в соответствии с ГОСТ и ТУ.</w:t>
            </w:r>
          </w:p>
          <w:p w:rsidR="000E61DC" w:rsidRPr="000E61DC" w:rsidRDefault="000E61DC" w:rsidP="000E61DC">
            <w:pPr>
              <w:widowControl w:val="0"/>
              <w:suppressAutoHyphens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5.2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оздавать условия хранения принятой продукции и сырья.</w:t>
            </w:r>
          </w:p>
          <w:p w:rsidR="000E61DC" w:rsidRPr="000E61DC" w:rsidRDefault="000E61DC" w:rsidP="000E61DC">
            <w:pPr>
              <w:spacing w:after="0" w:line="240" w:lineRule="auto"/>
              <w:ind w:left="132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ПК 5.3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формлять сопроводительную документацию.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Приемка продуктов растениеводства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хранения продуктов растениеводства.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сопроводительных документов.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Приемка и транспортировка сельскохозяйственных животных и продукции.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упитанности сельскохозяйственных животных.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качества сырья и продуктов животноводства органолептическим и физико-химическим методом. 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способов хранения животноводческой продукции и сырья 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сопроводительных документов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приема и сортировки зерна. Взвешивание зерна. Подготовка оборудования для отбора точечных проб. Осуществление отбора точечных проб. Формирование объединенной, средней и среднесуточной проб. Выделение навесок для анализа. Осуществление взвешивания и приемки муки, крупы. Определение качества зерна, муки и крупы. Организация и проведение приемки и сортировки плодов и овощей. Оценка качества принимаемых плодов и овощной продукции в соответствии с требованиями. Взвешивание сырья. Организация и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приемки и оценка качества продуктов переработки технических культур. Организация и проведение приема молока в соответствии с требованиями к качеству молока. Определение плотности, массовой доли жира. Определение органолептических физико-химических свойств молока, расчет с поставщиками. Прием и сортировка молока для маслоделия и сыроделия в соответствии с требованиями, предъявляемыми к сырью, согласно государственным стандартам и техническим условиям Организация и проведение приема, сортировки яиц и оформление установленной документации. Оценка качества яйцепродуктов. Организация закладки и режимов хранения зерна в соответствии с его качеством. Определение температуры, влажности, аэрации зерновой массы как основных условий, определяющие ее сохранность. Оформление и заполнение документов о качестве зерна и продуктов его переработки. Организация закладки и режима хранения плодов и овощей, в соответствие с требованиями к их качеству. Оформление установленной учетно-отчетной документации Организация хранения молока и молочных продуктов в соответствии с качеством поступающей сельскохозяйственной продукции и сырья. Определение дефектов и пороков молока и молочных продуктов. Оформление установленной учетно-отчетной документации. Организация режимов хранения мяса и мясопродуктов. Организация ветеринарно-санитарного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мясом и мясопродуктами. Оформление установленной учетно-отчетной документации. Технология хранения яиц. Микробиологические процессы, протекающие при хранении яиц и яйцепродуктов. Определение степени свежести яиц.</w:t>
            </w:r>
          </w:p>
          <w:p w:rsidR="000E61DC" w:rsidRPr="000E61DC" w:rsidRDefault="000E61DC" w:rsidP="000E61D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  <w:p w:rsidR="000E61DC" w:rsidRPr="000E61DC" w:rsidRDefault="000E61DC" w:rsidP="000E61DC">
            <w:pPr>
              <w:tabs>
                <w:tab w:val="left" w:pos="826"/>
                <w:tab w:val="left" w:pos="268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Ознакомление с предприятием. </w:t>
            </w:r>
            <w:r w:rsidRPr="000E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качестве технолога. Работа в качестве технолога по учету продукции.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Работа в отделе контроля продукции, в качестве приемщика сельскохозяйственной продукции </w:t>
            </w:r>
            <w:r w:rsidRPr="000E61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Изучение работы отдела эксплуатации предприятия, отдела планирования, производственные экскурсии. Систематизация материала, собранного для дипломного проектирования и оформление отчета по практике.</w:t>
            </w:r>
          </w:p>
        </w:tc>
      </w:tr>
    </w:tbl>
    <w:p w:rsidR="000E61DC" w:rsidRPr="000E61DC" w:rsidRDefault="000E61DC" w:rsidP="000E61DC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61DC" w:rsidRPr="000E61DC" w:rsidSect="008F6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1DC" w:rsidRPr="000E61DC" w:rsidRDefault="000E61DC" w:rsidP="000E61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ОПОП СПО ППССЗ</w:t>
      </w:r>
    </w:p>
    <w:p w:rsidR="000E61DC" w:rsidRPr="000E61DC" w:rsidRDefault="000E61DC" w:rsidP="000E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147"/>
        <w:gridCol w:w="1772"/>
        <w:gridCol w:w="1610"/>
        <w:gridCol w:w="2545"/>
      </w:tblGrid>
      <w:tr w:rsidR="000E61DC" w:rsidRPr="000E61DC" w:rsidTr="00A73055">
        <w:trPr>
          <w:trHeight w:val="106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обоснованность вариативной части</w:t>
            </w:r>
          </w:p>
        </w:tc>
      </w:tr>
      <w:tr w:rsidR="000E61DC" w:rsidRPr="000E61DC" w:rsidTr="00A73055">
        <w:trPr>
          <w:trHeight w:val="52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4320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(3024+1296)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(2016+864)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 согласования вариативной части ОПОП СПО с работодателями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заседания Круглого стола от 13.05.2020 № 10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ЕТКС профессия Приемщик сельскохозяйственных продуктов и сырья;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22.01.2015г. №ДЛ-1/05вн)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министерства образования и науки РФ от07.08.2014г. №08-1045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изучении основ бюджетной грамотности в системе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0E61DC" w:rsidRPr="000E61DC" w:rsidRDefault="000E61DC" w:rsidP="000E6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проектно-исследовательской деятельности»</w:t>
            </w:r>
          </w:p>
          <w:p w:rsidR="000E61DC" w:rsidRPr="000E61DC" w:rsidRDefault="000E61DC" w:rsidP="000E61DC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осуществлять поиск и анализ информации, в том числе с помощью современных информационно-поисковых систем;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текст выступления;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-составлять индивидуальный план проектной и исследовательской работы;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цели и задачи проектной и исследовательской работы;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работать с различными источниками, в том числе с первоисточниками, 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грамотно их цитировать, оформлять библиографические ссылки, составлять библиографический список по проблеме;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- оформлять и защищать учебно-исследовательские работы </w:t>
            </w:r>
            <w:r w:rsidRPr="000E61D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(реферат, курсовую и выпускную квалификационную 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работу);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оформлять результаты проектной и исследовательской работы;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 и защищать проекты различных типологий;</w:t>
            </w:r>
          </w:p>
          <w:p w:rsidR="000E61DC" w:rsidRPr="000E61DC" w:rsidRDefault="000E61DC" w:rsidP="000E61DC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формы и методы учебного и научного исследования;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способы получения и переработки информации;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- особенности подготовки публичного выступления</w:t>
            </w: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типологию, структуру и правила оформления проектной и исследовательской работы;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-особенности подготовки учебно-исследовательских работ;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особенности составления индивидуальных и групповых проектов;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информационные технологии в проектной деятельности; 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-требования, предъявляемые к защите проекта, </w:t>
            </w:r>
            <w:r w:rsidRPr="000E61D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реферата, курсовой и выпускной квалификационной работы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(0+54)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(0+36)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ОГСЭ. 00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(624+54)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(416+36)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31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личный финансовый план и бюджет;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карманные деньги: за и против;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различных банковских продуктов, программ и       предложений;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банковский и  ипотечный  кредит;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анализировать плюсы и минусы (риски) кредитования граждан;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значимые направления ФЗ  «О федеральном бюджете на 2021 год и плановый период 2022-2023 годов»;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распределять доходы между бюджетами бюджетной системы РФ;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проблем и определять пути совершенствования налоговой системы РФ;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личного финансового планирования;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фондовый и 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инвестиционный рынок Российской Федерации;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пенсии;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способы защиты от мошеннических действий на финансовом рынке;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структуру бюджетной и налоговой системы РФ.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(0+54)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(0+36)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(108+6)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(72+4)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Математика»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основные понятия и методы математического анализа, теории вероятностей и математической статистики; - основы интегрального и дифференциального исчисления</w:t>
            </w: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(36+4)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64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3474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(2292+1182)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2316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(1528+788)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(1047+345)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(698+230)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-читать конструкторскую и технологическую документацию по профилю специальности;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комплексные чертежи геометрических тел и проекции точек, лежащих на их поверхности в ручной и машинной графике</w:t>
            </w: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1DC" w:rsidRPr="000E61DC" w:rsidRDefault="000E61DC" w:rsidP="000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 ручной и машинной графике</w:t>
            </w:r>
            <w:r w:rsidRPr="000E61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графические изображения технологического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и технологических схем в ручной и машинной графике;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проектно-конструкторскую, технологическую и другую техническую документацию в соответствии с действующими нормативными правовыми актами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172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(87+85)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(58+57)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читать кинематические схемы;</w:t>
            </w:r>
          </w:p>
          <w:p w:rsidR="000E61DC" w:rsidRPr="000E61DC" w:rsidRDefault="000E61DC" w:rsidP="000E61DC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определять напряжения в конструкционных элементах; </w:t>
            </w:r>
          </w:p>
          <w:p w:rsidR="000E61DC" w:rsidRPr="000E61DC" w:rsidRDefault="000E61DC" w:rsidP="000E61DC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производить расчеты элементов конструкций на прочность, жесткость и устойчивость;</w:t>
            </w:r>
          </w:p>
          <w:p w:rsidR="000E61DC" w:rsidRPr="000E61DC" w:rsidRDefault="000E61DC" w:rsidP="000E61DC">
            <w:pPr>
              <w:shd w:val="clear" w:color="auto" w:fill="FFFFFF"/>
              <w:tabs>
                <w:tab w:val="left" w:pos="-23"/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расчет и проектировать детали и сборочные единицы общего назначения;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 машин и механизмов, принцип действия, кинематические и динамические характеристики;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кинематических пар;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соединений деталей и машин;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сборочные единицы и детали;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характер соединения деталей и сборочных единиц;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движений и преобразующие движения механизмы;</w:t>
            </w:r>
          </w:p>
          <w:p w:rsidR="000E61DC" w:rsidRPr="000E61DC" w:rsidRDefault="000E61DC" w:rsidP="000E61DC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передач; их устройство, назначение, преимущества и недостатки, условные обозначения на схемах;</w:t>
            </w: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61DC" w:rsidRPr="000E61DC" w:rsidRDefault="000E61DC" w:rsidP="000E61DC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передаточное отношение и число; 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расчета элементов конструкций на прочность, жесткость и устойчивость при различных видах деформации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(60+80)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(40+53)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конструкционных и сырьевых, металлических и неметаллических материалов;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виды обработки металлов и сплавов;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сущность технологических процессов литья, сварки, обработки металлов давлением и резанием;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термообработки металлов;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металлов от коррозии;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качеству обработки деталей;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износа деталей и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узлов;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строения, назначения и свойства различных групп неметаллических материалов;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марки масел;</w:t>
            </w:r>
          </w:p>
          <w:p w:rsidR="000E61DC" w:rsidRPr="000E61DC" w:rsidRDefault="000E61DC" w:rsidP="000E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эксплуатационные свойства различных видов топлива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аналитической химии»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необходимые расчеты;</w:t>
            </w:r>
          </w:p>
          <w:p w:rsidR="000E61DC" w:rsidRPr="000E61DC" w:rsidRDefault="000E61DC" w:rsidP="000E61DC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качественные реакции на катионы и анионы различных аналитических групп;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количественный анализ веществ;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теоретические основы аналитической химии; </w:t>
            </w:r>
          </w:p>
          <w:p w:rsidR="000E61DC" w:rsidRPr="000E61DC" w:rsidRDefault="000E61DC" w:rsidP="000E61DC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о 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0E61DC" w:rsidRPr="000E61DC" w:rsidRDefault="000E61DC" w:rsidP="000E61DC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особенности, возможности и ограничения, взаимосвязь различных методов анализа; </w:t>
            </w:r>
          </w:p>
          <w:p w:rsidR="000E61DC" w:rsidRPr="000E61DC" w:rsidRDefault="000E61DC" w:rsidP="000E61DC">
            <w:pPr>
              <w:spacing w:after="0" w:line="240" w:lineRule="auto"/>
              <w:ind w:left="20" w:right="-40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аналитическую классификацию катионов и анионов; </w:t>
            </w:r>
          </w:p>
          <w:p w:rsidR="000E61DC" w:rsidRPr="000E61DC" w:rsidRDefault="000E61DC" w:rsidP="000E61DC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гравиметрические, триметрические, оптические, электрохимические методы анализа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«Микробиология, санитария и гигиена»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личной гигиены и промышленной санитарии, применять необходимые методы и средства защиты;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основные группы микроорганизмов, их классификацию;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0E61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значение микроорганизмов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в жизни человека и животных;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0E61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санитарно-технологические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помещениям, оборудованию, инвентарю, одежде, транспорту и др.;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дезинфекции, дезинсекции и дератизации помещений;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типы пищевых отравлений и инфекций, источники возможного заражения;</w:t>
            </w:r>
          </w:p>
          <w:p w:rsidR="000E61DC" w:rsidRPr="000E61DC" w:rsidRDefault="000E61DC" w:rsidP="000E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санитарные требования к условиям хранения сырья, полуфабрикатов и продукции;</w:t>
            </w:r>
          </w:p>
          <w:p w:rsidR="000E61DC" w:rsidRPr="000E61DC" w:rsidRDefault="000E61DC" w:rsidP="000E61DC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E61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физиологию микроорганизмов.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(90+27)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(60+18)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нормативные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акты, регламентирующие профессиональную деятельность;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0E61DC" w:rsidRPr="000E61DC" w:rsidRDefault="000E61DC" w:rsidP="000E61D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правового регулирования в сфере профессиональной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(54+51)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(36+34)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2082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left="-162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(1245+837)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(830+558)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0E61DC" w:rsidRPr="000E61DC" w:rsidRDefault="000E61DC" w:rsidP="000E61DC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Производство и первичная обработка продукции животноводства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E61DC" w:rsidRPr="000E61DC" w:rsidRDefault="000E61DC" w:rsidP="000E61DC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0E61DC" w:rsidRPr="000E61DC" w:rsidRDefault="000E61DC" w:rsidP="000E61DC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способы содержания сельскохозяйственных животных;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санитарно-гигиеническую оценку условий содержания, кормления и ухода за животными;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профилактические мероприятия по указанию и под руководством ветеринарного специалиста;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выполнять несложные ветеринарные назначения;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и реализовывать технологии производства продукции животноводства;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технологические схемы и проводить расчеты по первичной переработке продуктов животноводства;</w:t>
            </w:r>
          </w:p>
          <w:p w:rsidR="000E61DC" w:rsidRPr="000E61DC" w:rsidRDefault="000E61DC" w:rsidP="000E61DC">
            <w:pPr>
              <w:numPr>
                <w:ilvl w:val="0"/>
                <w:numId w:val="31"/>
              </w:numPr>
              <w:tabs>
                <w:tab w:val="left" w:pos="260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реализовывать технологии производства продукции животноводства;</w:t>
            </w:r>
          </w:p>
          <w:p w:rsidR="000E61DC" w:rsidRPr="000E61DC" w:rsidRDefault="000E61DC" w:rsidP="000E61DC">
            <w:pPr>
              <w:numPr>
                <w:ilvl w:val="0"/>
                <w:numId w:val="31"/>
              </w:numPr>
              <w:tabs>
                <w:tab w:val="left" w:pos="260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определять градации качества продукции животноводства;</w:t>
            </w:r>
          </w:p>
          <w:p w:rsidR="000E61DC" w:rsidRPr="000E61DC" w:rsidRDefault="000E61DC" w:rsidP="000E61DC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содержания, кормления, ухода за сельскохозяйственными животными, их воспроизводства; 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зоогигиенические требования и ветеринарно-санитарные правила в животноводстве; 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отбора проб воды, измерения основных параметров микроклимата в животноводческих помещениях; 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кормопроизводства; 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на корма;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профилактики заболеваний сельскохозяйственных животных;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:rsidR="000E61DC" w:rsidRPr="000E61DC" w:rsidRDefault="000E61DC" w:rsidP="000E61DC">
            <w:pPr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оценки качества продукции животноводства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756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(483+273)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(322+182)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ПМ.03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результате изучения вариативной части профессионального модуля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«Хранение, транспортировка  и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реализация  сельскохозяйственной продукции»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обслуживать оборудование и средства автоматизации;</w:t>
            </w:r>
          </w:p>
          <w:p w:rsidR="000E61DC" w:rsidRPr="000E61DC" w:rsidRDefault="000E61DC" w:rsidP="000E61DC">
            <w:pPr>
              <w:tabs>
                <w:tab w:val="left" w:pos="3434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стандартизации и подтверждения качества продукции растениеводства и животноводства;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ее хранения;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устройство, принцип работы конструкций, сооружений и оборудования для хранения сельскохозяйственной продукции;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микробиологического и санитарно-гигиенического контроля при хранении сельскохозяйственной продукции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технохимического контроля;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требования к режимам и срокам хранения продукции растениеводства и животноводства;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реализации продукции растениеводства и животноводства;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анализа органолептических и физико-химических показателей сельскохозяйственного сырья и продукции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характерные неисправности в работе оборудования и методы их устранения;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потерь при транспортировке, хранении и реализации продукции растениеводства и животноводства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документов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582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(388+194)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(259+129)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144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ПМ.04</w:t>
            </w: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«Управление работами по производству и переработке продукции растениеводства и животноводства»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0E61DC" w:rsidRPr="000E61DC" w:rsidRDefault="000E61DC" w:rsidP="000E61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планировать работу исполнителей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 качество выполняемых работ;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инструктировать и контролировать исполнителей на всех стадиях работ;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организации производства и переработки продукции растениеводства и животноводства;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руководимого подразделения;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0E61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основные производственные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работы организации отрасли и его </w:t>
            </w:r>
            <w:r w:rsidRPr="000E61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структурных подразделений;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формы и методы мотивации персонала, в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материальное и нематериальное </w:t>
            </w:r>
            <w:r w:rsidRPr="000E61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стимулирование работников;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планирования, контроля и оценки работ исполнителей;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первичного документооборота, учета и отчетности.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(203+112)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(135+75)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1DC" w:rsidRPr="000E61DC" w:rsidTr="00A73055">
        <w:trPr>
          <w:trHeight w:val="2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ПМ.05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«Выполнение работ по одной или нескольким профессиям рабочих, </w:t>
            </w: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должностям служащих»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0E61DC" w:rsidRPr="000E61DC" w:rsidRDefault="000E61DC" w:rsidP="000E61DC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взвешивать или измерять продукцию и сырье;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сортировать по установленным признакам сельскохозяйственные продукты и сырье;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оформлять установленную документацию;</w:t>
            </w:r>
          </w:p>
          <w:p w:rsidR="000E61DC" w:rsidRPr="000E61DC" w:rsidRDefault="000E61DC" w:rsidP="000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соответствие качества растениеводческой и животноводческой продукции и сырья требованиям нормативно-технической документации;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вести учет и отчетность по сырью и готовой продукции, в </w:t>
            </w:r>
            <w:proofErr w:type="spellStart"/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некондиционной; 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готовить продукцию к реализации; 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использовать средства измерения;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приема и сортировки сельскохозяйственных продуктов и сырья;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определения качества сдаваемой продукции;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государственные стандарты и технические условия;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взвешивания и измерения сельскохозяйственных продуктов и сырья;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устранения дефектов и причины их возникновения;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хранения растениеводческой и животноводческой продукции и сырья;</w:t>
            </w:r>
          </w:p>
          <w:p w:rsidR="000E61DC" w:rsidRPr="000E61DC" w:rsidRDefault="000E61DC" w:rsidP="000E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правила оформления установленной документации.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258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(0+258)</w:t>
            </w:r>
          </w:p>
          <w:p w:rsidR="000E61DC" w:rsidRPr="000E61DC" w:rsidRDefault="000E61DC" w:rsidP="000E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(0+172)</w:t>
            </w: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61DC" w:rsidRPr="000E61DC" w:rsidRDefault="000E61DC" w:rsidP="000E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1DC" w:rsidRPr="000E61DC" w:rsidRDefault="000E61DC" w:rsidP="000E61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E61DC" w:rsidRPr="000E61DC" w:rsidRDefault="000E61DC" w:rsidP="000E61DC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310"/>
      </w:tblGrid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приложения, содержащего программу ОПОП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61DC" w:rsidRPr="000E61DC" w:rsidTr="00A730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Pr="000E61DC" w:rsidRDefault="000E61DC" w:rsidP="000E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0E61DC" w:rsidRDefault="000E61DC" w:rsidP="000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0E61DC" w:rsidRPr="000E61DC" w:rsidRDefault="000E61DC" w:rsidP="000E61DC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DC" w:rsidRPr="000E61DC" w:rsidRDefault="000E61DC" w:rsidP="000E61DC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приложениях.</w:t>
      </w:r>
    </w:p>
    <w:p w:rsidR="000E61DC" w:rsidRPr="000E61DC" w:rsidRDefault="000E61DC" w:rsidP="000E61D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E61DC" w:rsidRPr="000E61DC" w:rsidRDefault="000E61DC" w:rsidP="000E61DC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ОПОП СПО ППССЗ</w:t>
      </w: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DC" w:rsidRPr="000E61DC" w:rsidRDefault="000E61DC" w:rsidP="000E61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на соответствие их персональных достижений поэтапным требованиям ППССЗ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КК ЕПК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тематики дипломного проекта содержанию одного или нескольких профессиональных модулей.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7.2. Требования к выпускным квалификационным работам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подготовку и защиту ВКР в форме дипломного проекта.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0E61DC" w:rsidRPr="000E61DC" w:rsidRDefault="000E61DC" w:rsidP="000E61DC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государственной итоговой аттестации выпускников ГБПОУ КК ЕПК ГИА проводится на протяжении 6 недель:</w:t>
      </w:r>
    </w:p>
    <w:p w:rsidR="000E61DC" w:rsidRPr="000E61DC" w:rsidRDefault="000E61DC" w:rsidP="000E6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0E61DC" w:rsidRPr="000E61DC" w:rsidRDefault="000E61DC" w:rsidP="000E6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0E61DC" w:rsidRPr="000E61DC" w:rsidRDefault="000E61DC" w:rsidP="000E61D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0E61DC" w:rsidRPr="000E61DC" w:rsidRDefault="000E61DC" w:rsidP="000E61D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проекта, рассматривается и утверждается на заседании УМО, согласовывается с работодателем и утверждается заместителем директора по учебной  работе.</w:t>
      </w:r>
    </w:p>
    <w:p w:rsidR="000E61DC" w:rsidRPr="000E61DC" w:rsidRDefault="000E61DC" w:rsidP="000E61DC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0E61DC" w:rsidRPr="000E61DC" w:rsidRDefault="000E61DC" w:rsidP="000E61D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0E61DC" w:rsidRPr="000E61DC" w:rsidRDefault="000E61DC" w:rsidP="000E61DC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0E61DC" w:rsidRPr="000E61DC" w:rsidRDefault="000E61DC" w:rsidP="000E61D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дипломного проекта: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(теоретическое и расчетное обоснование принятых в проекте решений);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графическая часть (принятое решение представлено в виде чертежей, схем, графиков, диаграмм). 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введение;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и заключение;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источников;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приложение.</w:t>
      </w:r>
    </w:p>
    <w:p w:rsidR="000E61DC" w:rsidRPr="000E61DC" w:rsidRDefault="000E61DC" w:rsidP="000E61DC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 (без приложений).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0E61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(дипломного проекта).</w:t>
      </w:r>
    </w:p>
    <w:p w:rsidR="000E61DC" w:rsidRPr="000E61DC" w:rsidRDefault="000E61DC" w:rsidP="000E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35.02.06 </w:t>
      </w:r>
      <w:r w:rsidRPr="000E6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критерии оценки выпускных квалификационных работ.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0E6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0E61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E61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61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E6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61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E61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E6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0E61DC" w:rsidRPr="000E61DC" w:rsidRDefault="000E61DC" w:rsidP="000E61DC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0E61DC" w:rsidRPr="000E61DC" w:rsidRDefault="000E61DC" w:rsidP="000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«технолог».</w:t>
      </w: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DC" w:rsidRPr="000E61DC" w:rsidRDefault="000E61DC" w:rsidP="000E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04" w:rsidRDefault="00934304"/>
    <w:sectPr w:rsidR="00934304" w:rsidSect="008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DC" w:rsidRDefault="000E61DC" w:rsidP="008F6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1DC" w:rsidRDefault="000E61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1762"/>
      <w:docPartObj>
        <w:docPartGallery w:val="Page Numbers (Bottom of Page)"/>
        <w:docPartUnique/>
      </w:docPartObj>
    </w:sdtPr>
    <w:sdtContent>
      <w:p w:rsidR="000E61DC" w:rsidRDefault="000E61DC" w:rsidP="008F6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21068"/>
      <w:docPartObj>
        <w:docPartGallery w:val="Page Numbers (Bottom of Page)"/>
        <w:docPartUnique/>
      </w:docPartObj>
    </w:sdtPr>
    <w:sdtContent>
      <w:p w:rsidR="000E61DC" w:rsidRDefault="000E6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1DC" w:rsidRDefault="000E61D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661582"/>
    <w:multiLevelType w:val="hybridMultilevel"/>
    <w:tmpl w:val="87DA4F5E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897332"/>
    <w:multiLevelType w:val="hybridMultilevel"/>
    <w:tmpl w:val="24927FA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87F94"/>
    <w:multiLevelType w:val="hybridMultilevel"/>
    <w:tmpl w:val="2FAC480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6900D0B"/>
    <w:multiLevelType w:val="hybridMultilevel"/>
    <w:tmpl w:val="0FFA56C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A0B1D"/>
    <w:multiLevelType w:val="hybridMultilevel"/>
    <w:tmpl w:val="02783122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A44639"/>
    <w:multiLevelType w:val="hybridMultilevel"/>
    <w:tmpl w:val="65864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4343"/>
    <w:multiLevelType w:val="hybridMultilevel"/>
    <w:tmpl w:val="326EF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1FB4"/>
    <w:multiLevelType w:val="hybridMultilevel"/>
    <w:tmpl w:val="F01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A2703"/>
    <w:multiLevelType w:val="hybridMultilevel"/>
    <w:tmpl w:val="E32A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649B9"/>
    <w:multiLevelType w:val="hybridMultilevel"/>
    <w:tmpl w:val="1B4A4738"/>
    <w:lvl w:ilvl="0" w:tplc="801E60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9733D"/>
    <w:multiLevelType w:val="hybridMultilevel"/>
    <w:tmpl w:val="BB60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94B41"/>
    <w:multiLevelType w:val="hybridMultilevel"/>
    <w:tmpl w:val="73726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7D2962"/>
    <w:multiLevelType w:val="hybridMultilevel"/>
    <w:tmpl w:val="B3ECD782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B6269"/>
    <w:multiLevelType w:val="hybridMultilevel"/>
    <w:tmpl w:val="27A074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73093F"/>
    <w:multiLevelType w:val="hybridMultilevel"/>
    <w:tmpl w:val="DD3CD9CC"/>
    <w:lvl w:ilvl="0" w:tplc="2EB41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DA28BE"/>
    <w:multiLevelType w:val="hybridMultilevel"/>
    <w:tmpl w:val="876809FE"/>
    <w:lvl w:ilvl="0" w:tplc="52980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CF7612"/>
    <w:multiLevelType w:val="hybridMultilevel"/>
    <w:tmpl w:val="4784E07A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71439"/>
    <w:multiLevelType w:val="hybridMultilevel"/>
    <w:tmpl w:val="26CCEBC8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3EC7"/>
    <w:multiLevelType w:val="hybridMultilevel"/>
    <w:tmpl w:val="B8F6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5"/>
  </w:num>
  <w:num w:numId="5">
    <w:abstractNumId w:val="14"/>
  </w:num>
  <w:num w:numId="6">
    <w:abstractNumId w:val="7"/>
  </w:num>
  <w:num w:numId="7">
    <w:abstractNumId w:val="32"/>
  </w:num>
  <w:num w:numId="8">
    <w:abstractNumId w:val="26"/>
  </w:num>
  <w:num w:numId="9">
    <w:abstractNumId w:val="2"/>
  </w:num>
  <w:num w:numId="10">
    <w:abstractNumId w:val="0"/>
  </w:num>
  <w:num w:numId="11">
    <w:abstractNumId w:val="28"/>
  </w:num>
  <w:num w:numId="12">
    <w:abstractNumId w:val="16"/>
  </w:num>
  <w:num w:numId="13">
    <w:abstractNumId w:val="9"/>
  </w:num>
  <w:num w:numId="14">
    <w:abstractNumId w:val="24"/>
  </w:num>
  <w:num w:numId="15">
    <w:abstractNumId w:val="17"/>
  </w:num>
  <w:num w:numId="16">
    <w:abstractNumId w:val="18"/>
  </w:num>
  <w:num w:numId="17">
    <w:abstractNumId w:val="6"/>
  </w:num>
  <w:num w:numId="18">
    <w:abstractNumId w:val="31"/>
  </w:num>
  <w:num w:numId="19">
    <w:abstractNumId w:val="1"/>
  </w:num>
  <w:num w:numId="20">
    <w:abstractNumId w:val="3"/>
  </w:num>
  <w:num w:numId="21">
    <w:abstractNumId w:val="21"/>
  </w:num>
  <w:num w:numId="22">
    <w:abstractNumId w:val="11"/>
  </w:num>
  <w:num w:numId="23">
    <w:abstractNumId w:val="23"/>
  </w:num>
  <w:num w:numId="24">
    <w:abstractNumId w:val="25"/>
  </w:num>
  <w:num w:numId="25">
    <w:abstractNumId w:val="13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</w:num>
  <w:num w:numId="30">
    <w:abstractNumId w:val="29"/>
  </w:num>
  <w:num w:numId="31">
    <w:abstractNumId w:val="8"/>
  </w:num>
  <w:num w:numId="32">
    <w:abstractNumId w:val="30"/>
  </w:num>
  <w:num w:numId="33">
    <w:abstractNumId w:val="10"/>
  </w:num>
  <w:num w:numId="34">
    <w:abstractNumId w:val="19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C"/>
    <w:rsid w:val="000E61DC"/>
    <w:rsid w:val="009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1DC"/>
  </w:style>
  <w:style w:type="paragraph" w:styleId="HTML">
    <w:name w:val="HTML Preformatted"/>
    <w:basedOn w:val="a"/>
    <w:link w:val="HTML0"/>
    <w:rsid w:val="000E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6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E61D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0E61D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0E61DC"/>
  </w:style>
  <w:style w:type="paragraph" w:styleId="a5">
    <w:name w:val="footer"/>
    <w:basedOn w:val="a"/>
    <w:link w:val="a6"/>
    <w:uiPriority w:val="99"/>
    <w:rsid w:val="000E6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1DC"/>
  </w:style>
  <w:style w:type="paragraph" w:styleId="a8">
    <w:name w:val="header"/>
    <w:basedOn w:val="a"/>
    <w:link w:val="a9"/>
    <w:uiPriority w:val="99"/>
    <w:unhideWhenUsed/>
    <w:rsid w:val="000E6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1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E61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E6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E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0E61D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0E61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0E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DC"/>
  </w:style>
  <w:style w:type="character" w:styleId="af2">
    <w:name w:val="Hyperlink"/>
    <w:basedOn w:val="a0"/>
    <w:semiHidden/>
    <w:unhideWhenUsed/>
    <w:rsid w:val="000E61DC"/>
    <w:rPr>
      <w:color w:val="0000FF"/>
      <w:u w:val="single"/>
    </w:rPr>
  </w:style>
  <w:style w:type="character" w:customStyle="1" w:styleId="FontStyle49">
    <w:name w:val="Font Style49"/>
    <w:rsid w:val="000E61DC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0E61DC"/>
    <w:rPr>
      <w:color w:val="800080"/>
      <w:u w:val="single"/>
    </w:rPr>
  </w:style>
  <w:style w:type="paragraph" w:customStyle="1" w:styleId="xl65">
    <w:name w:val="xl65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0E61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61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61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E61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0E61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61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E61D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E61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E61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E61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0E61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E61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0E61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E6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0E61D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0E61DC"/>
    <w:rPr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0E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Знак2 Знак Знак"/>
    <w:basedOn w:val="a"/>
    <w:rsid w:val="000E61D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0E61DC"/>
    <w:rPr>
      <w:rFonts w:ascii="Symbol" w:hAnsi="Symbol"/>
    </w:rPr>
  </w:style>
  <w:style w:type="paragraph" w:customStyle="1" w:styleId="21">
    <w:name w:val="Список 21"/>
    <w:basedOn w:val="a"/>
    <w:rsid w:val="000E61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pt">
    <w:name w:val="Основной текст + 9 pt"/>
    <w:basedOn w:val="12"/>
    <w:uiPriority w:val="99"/>
    <w:rsid w:val="000E61DC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paragraph" w:customStyle="1" w:styleId="af7">
    <w:name w:val="Прижатый влево"/>
    <w:basedOn w:val="a"/>
    <w:next w:val="a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0E61DC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af1">
    <w:name w:val="Без интервала Знак"/>
    <w:basedOn w:val="a0"/>
    <w:link w:val="af0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E61D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61DC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0E61DC"/>
    <w:rPr>
      <w:rFonts w:ascii="Times New Roman" w:hAnsi="Times New Roman" w:cs="Times New Roman"/>
      <w:color w:val="106BBE"/>
    </w:rPr>
  </w:style>
  <w:style w:type="character" w:customStyle="1" w:styleId="blk">
    <w:name w:val="blk"/>
    <w:basedOn w:val="a0"/>
    <w:rsid w:val="000E61DC"/>
  </w:style>
  <w:style w:type="paragraph" w:styleId="22">
    <w:name w:val="Body Text 2"/>
    <w:basedOn w:val="a"/>
    <w:link w:val="23"/>
    <w:unhideWhenUsed/>
    <w:rsid w:val="000E61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Strong"/>
    <w:uiPriority w:val="22"/>
    <w:qFormat/>
    <w:rsid w:val="000E61DC"/>
    <w:rPr>
      <w:b/>
      <w:bCs/>
    </w:rPr>
  </w:style>
  <w:style w:type="paragraph" w:customStyle="1" w:styleId="24">
    <w:name w:val="Абзац списка2"/>
    <w:basedOn w:val="a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1DC"/>
  </w:style>
  <w:style w:type="paragraph" w:styleId="HTML">
    <w:name w:val="HTML Preformatted"/>
    <w:basedOn w:val="a"/>
    <w:link w:val="HTML0"/>
    <w:rsid w:val="000E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6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E61D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0E61D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0E61DC"/>
  </w:style>
  <w:style w:type="paragraph" w:styleId="a5">
    <w:name w:val="footer"/>
    <w:basedOn w:val="a"/>
    <w:link w:val="a6"/>
    <w:uiPriority w:val="99"/>
    <w:rsid w:val="000E6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1DC"/>
  </w:style>
  <w:style w:type="paragraph" w:styleId="a8">
    <w:name w:val="header"/>
    <w:basedOn w:val="a"/>
    <w:link w:val="a9"/>
    <w:uiPriority w:val="99"/>
    <w:unhideWhenUsed/>
    <w:rsid w:val="000E6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1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E61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E6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E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0E61D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0E61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0E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DC"/>
  </w:style>
  <w:style w:type="character" w:styleId="af2">
    <w:name w:val="Hyperlink"/>
    <w:basedOn w:val="a0"/>
    <w:semiHidden/>
    <w:unhideWhenUsed/>
    <w:rsid w:val="000E61DC"/>
    <w:rPr>
      <w:color w:val="0000FF"/>
      <w:u w:val="single"/>
    </w:rPr>
  </w:style>
  <w:style w:type="character" w:customStyle="1" w:styleId="FontStyle49">
    <w:name w:val="Font Style49"/>
    <w:rsid w:val="000E61DC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0E61DC"/>
    <w:rPr>
      <w:color w:val="800080"/>
      <w:u w:val="single"/>
    </w:rPr>
  </w:style>
  <w:style w:type="paragraph" w:customStyle="1" w:styleId="xl65">
    <w:name w:val="xl65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0E61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61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61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E61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0E61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61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E61D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E61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E61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E61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0E61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E61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E61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E61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0E61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0E61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0E6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E61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0E61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E61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E6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0E61D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0E61DC"/>
    <w:rPr>
      <w:sz w:val="20"/>
      <w:szCs w:val="20"/>
      <w:lang w:bidi="ar-SA"/>
    </w:rPr>
  </w:style>
  <w:style w:type="paragraph" w:styleId="af6">
    <w:name w:val="Normal (Web)"/>
    <w:basedOn w:val="a"/>
    <w:uiPriority w:val="99"/>
    <w:unhideWhenUsed/>
    <w:rsid w:val="000E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Знак2 Знак Знак"/>
    <w:basedOn w:val="a"/>
    <w:rsid w:val="000E61D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0E61DC"/>
    <w:rPr>
      <w:rFonts w:ascii="Symbol" w:hAnsi="Symbol"/>
    </w:rPr>
  </w:style>
  <w:style w:type="paragraph" w:customStyle="1" w:styleId="21">
    <w:name w:val="Список 21"/>
    <w:basedOn w:val="a"/>
    <w:rsid w:val="000E61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pt">
    <w:name w:val="Основной текст + 9 pt"/>
    <w:basedOn w:val="12"/>
    <w:uiPriority w:val="99"/>
    <w:rsid w:val="000E61DC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paragraph" w:customStyle="1" w:styleId="af7">
    <w:name w:val="Прижатый влево"/>
    <w:basedOn w:val="a"/>
    <w:next w:val="a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0E61DC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af1">
    <w:name w:val="Без интервала Знак"/>
    <w:basedOn w:val="a0"/>
    <w:link w:val="af0"/>
    <w:uiPriority w:val="99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E61D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61DC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0E61DC"/>
    <w:rPr>
      <w:rFonts w:ascii="Times New Roman" w:hAnsi="Times New Roman" w:cs="Times New Roman"/>
      <w:color w:val="106BBE"/>
    </w:rPr>
  </w:style>
  <w:style w:type="character" w:customStyle="1" w:styleId="blk">
    <w:name w:val="blk"/>
    <w:basedOn w:val="a0"/>
    <w:rsid w:val="000E61DC"/>
  </w:style>
  <w:style w:type="paragraph" w:styleId="22">
    <w:name w:val="Body Text 2"/>
    <w:basedOn w:val="a"/>
    <w:link w:val="23"/>
    <w:unhideWhenUsed/>
    <w:rsid w:val="000E61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E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Strong"/>
    <w:uiPriority w:val="22"/>
    <w:qFormat/>
    <w:rsid w:val="000E61DC"/>
    <w:rPr>
      <w:b/>
      <w:bCs/>
    </w:rPr>
  </w:style>
  <w:style w:type="paragraph" w:customStyle="1" w:styleId="24">
    <w:name w:val="Абзац списка2"/>
    <w:basedOn w:val="a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rsid w:val="000E61D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L: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,%20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0496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U0F2IaWmsZPkX6GANFExuYHjCZ29oy6KzMHNc6S1pTg=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9tLgPxnKagPPv7pll13p19C/2kv/yqvooDAacRQnTv0=</DigestValue>
    </Reference>
  </SignedInfo>
  <SignatureValue>j/KUvRp998ykq4w4Fk8U4YjZOhPsO/iIu2Gmwj0MQvYiyYizCWtt1069k6nq4MxI
wMyDxrV8KmDXUFNDy3erGw==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L7T/7nJgF+rIaxYxBD/INGfKIM0=</DigestValue>
      </Reference>
      <Reference URI="/word/document.xml?ContentType=application/vnd.openxmlformats-officedocument.wordprocessingml.document.main+xml">
        <DigestMethod Algorithm="http://www.w3.org/2000/09/xmldsig#sha1"/>
        <DigestValue>M7lxNLUWa6ZXO7SpjFEGc91/J0A=</DigestValue>
      </Reference>
      <Reference URI="/word/fontTable.xml?ContentType=application/vnd.openxmlformats-officedocument.wordprocessingml.fontTable+xml">
        <DigestMethod Algorithm="http://www.w3.org/2000/09/xmldsig#sha1"/>
        <DigestValue>LYtnLHkg2YphIWzj1DX6zyzAqdA=</DigestValue>
      </Reference>
      <Reference URI="/word/footer1.xml?ContentType=application/vnd.openxmlformats-officedocument.wordprocessingml.footer+xml">
        <DigestMethod Algorithm="http://www.w3.org/2000/09/xmldsig#sha1"/>
        <DigestValue>LURPzLXW9kDxfxmqvqekeUWDM0w=</DigestValue>
      </Reference>
      <Reference URI="/word/footer2.xml?ContentType=application/vnd.openxmlformats-officedocument.wordprocessingml.footer+xml">
        <DigestMethod Algorithm="http://www.w3.org/2000/09/xmldsig#sha1"/>
        <DigestValue>ecwv2JdJW2Y9hFUC7RaRG9EULUw=</DigestValue>
      </Reference>
      <Reference URI="/word/footer3.xml?ContentType=application/vnd.openxmlformats-officedocument.wordprocessingml.footer+xml">
        <DigestMethod Algorithm="http://www.w3.org/2000/09/xmldsig#sha1"/>
        <DigestValue>NhkKVk0Q+XyQE8kCKu3c+pzmGlE=</DigestValue>
      </Reference>
      <Reference URI="/word/numbering.xml?ContentType=application/vnd.openxmlformats-officedocument.wordprocessingml.numbering+xml">
        <DigestMethod Algorithm="http://www.w3.org/2000/09/xmldsig#sha1"/>
        <DigestValue>HgJ44q9ttJqv7Q9ZftEXQl9yI48=</DigestValue>
      </Reference>
      <Reference URI="/word/settings.xml?ContentType=application/vnd.openxmlformats-officedocument.wordprocessingml.settings+xml">
        <DigestMethod Algorithm="http://www.w3.org/2000/09/xmldsig#sha1"/>
        <DigestValue>9RO5hOr3wQ20UbQ6ypaQf2UsJXw=</DigestValue>
      </Reference>
      <Reference URI="/word/styles.xml?ContentType=application/vnd.openxmlformats-officedocument.wordprocessingml.styles+xml">
        <DigestMethod Algorithm="http://www.w3.org/2000/09/xmldsig#sha1"/>
        <DigestValue>x3/XfAYcura9M63fggdNAC4rhOs=</DigestValue>
      </Reference>
      <Reference URI="/word/stylesWithEffects.xml?ContentType=application/vnd.ms-word.stylesWithEffects+xml">
        <DigestMethod Algorithm="http://www.w3.org/2000/09/xmldsig#sha1"/>
        <DigestValue>UxZYQqq3kGH5Qtu+6GB30rhrZzA=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2020-12-30T08:13:08Z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12217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2020-12-30T06:33:00Z</dcterms:created>
  <dcterms:modified xsi:type="dcterms:W3CDTF">2020-12-30T06:37:00Z</dcterms:modified>
</cp:coreProperties>
</file>